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95A15" w14:textId="77777777" w:rsidR="002D37AF" w:rsidRDefault="007734F2" w:rsidP="007734F2">
      <w:pPr>
        <w:contextualSpacing/>
        <w:jc w:val="center"/>
      </w:pPr>
      <w:r>
        <w:tab/>
      </w:r>
    </w:p>
    <w:p w14:paraId="2291A0B0" w14:textId="77777777" w:rsidR="002D37AF" w:rsidRDefault="002D37AF" w:rsidP="007734F2">
      <w:pPr>
        <w:contextualSpacing/>
        <w:jc w:val="center"/>
      </w:pPr>
    </w:p>
    <w:p w14:paraId="47CE373C" w14:textId="77777777" w:rsidR="007734F2" w:rsidRPr="005E7EDE" w:rsidRDefault="007734F2" w:rsidP="007734F2">
      <w:pPr>
        <w:contextualSpacing/>
        <w:jc w:val="center"/>
        <w:rPr>
          <w:rStyle w:val="1"/>
          <w:rFonts w:eastAsiaTheme="minorEastAsia"/>
          <w:b w:val="0"/>
          <w:sz w:val="24"/>
          <w:szCs w:val="24"/>
        </w:rPr>
      </w:pPr>
      <w:proofErr w:type="spellStart"/>
      <w:r>
        <w:rPr>
          <w:rStyle w:val="1"/>
          <w:rFonts w:eastAsiaTheme="minorEastAsia"/>
          <w:sz w:val="24"/>
          <w:szCs w:val="24"/>
        </w:rPr>
        <w:t>Artikel</w:t>
      </w:r>
      <w:proofErr w:type="spellEnd"/>
      <w:r>
        <w:rPr>
          <w:rStyle w:val="1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1"/>
          <w:rFonts w:eastAsiaTheme="minorEastAsia"/>
          <w:sz w:val="24"/>
          <w:szCs w:val="24"/>
        </w:rPr>
        <w:t>Penelitian</w:t>
      </w:r>
      <w:proofErr w:type="spellEnd"/>
    </w:p>
    <w:p w14:paraId="4D29D495" w14:textId="77777777" w:rsidR="007734F2" w:rsidRDefault="007734F2" w:rsidP="007734F2">
      <w:pPr>
        <w:contextualSpacing/>
        <w:jc w:val="center"/>
        <w:rPr>
          <w:rStyle w:val="1"/>
          <w:rFonts w:eastAsiaTheme="minorEastAsia"/>
          <w:sz w:val="24"/>
          <w:szCs w:val="24"/>
        </w:rPr>
      </w:pPr>
    </w:p>
    <w:sdt>
      <w:sdtPr>
        <w:rPr>
          <w:rStyle w:val="1"/>
          <w:rFonts w:eastAsiaTheme="minorEastAsia"/>
          <w:szCs w:val="28"/>
        </w:rPr>
        <w:alias w:val="Title English"/>
        <w:tag w:val="Title English"/>
        <w:id w:val="11169859"/>
        <w:placeholder>
          <w:docPart w:val="3370E53061CA470CB012124CEE13A8CB"/>
        </w:placeholder>
      </w:sdtPr>
      <w:sdtEndPr>
        <w:rPr>
          <w:rStyle w:val="1"/>
          <w:sz w:val="24"/>
        </w:rPr>
      </w:sdtEndPr>
      <w:sdtContent>
        <w:p w14:paraId="58CD4586" w14:textId="77777777" w:rsidR="007734F2" w:rsidRPr="00237F91" w:rsidRDefault="007734F2" w:rsidP="007734F2">
          <w:pPr>
            <w:contextualSpacing/>
            <w:jc w:val="center"/>
            <w:rPr>
              <w:rStyle w:val="1"/>
              <w:rFonts w:eastAsiaTheme="minorEastAsia"/>
              <w:sz w:val="24"/>
              <w:szCs w:val="28"/>
            </w:rPr>
          </w:pPr>
          <w:r>
            <w:rPr>
              <w:rStyle w:val="1"/>
              <w:rFonts w:eastAsiaTheme="majorEastAsia"/>
              <w:sz w:val="24"/>
              <w:szCs w:val="28"/>
            </w:rPr>
            <w:t xml:space="preserve">Gambaran </w:t>
          </w:r>
          <w:r w:rsidR="00764929">
            <w:rPr>
              <w:rStyle w:val="1"/>
              <w:rFonts w:eastAsiaTheme="majorEastAsia"/>
              <w:sz w:val="24"/>
              <w:szCs w:val="28"/>
            </w:rPr>
            <w:t xml:space="preserve">Tingkat </w:t>
          </w:r>
          <w:proofErr w:type="spellStart"/>
          <w:r w:rsidR="00764929">
            <w:rPr>
              <w:rStyle w:val="1"/>
              <w:rFonts w:eastAsiaTheme="majorEastAsia"/>
              <w:sz w:val="24"/>
              <w:szCs w:val="28"/>
            </w:rPr>
            <w:t>Pengetahuan</w:t>
          </w:r>
          <w:proofErr w:type="spellEnd"/>
          <w:r w:rsidR="00764929">
            <w:rPr>
              <w:rStyle w:val="1"/>
              <w:rFonts w:eastAsiaTheme="majorEastAsia"/>
              <w:sz w:val="24"/>
              <w:szCs w:val="28"/>
            </w:rPr>
            <w:t xml:space="preserve"> Masyarakat </w:t>
          </w:r>
          <w:proofErr w:type="spellStart"/>
          <w:r w:rsidR="00764929">
            <w:rPr>
              <w:rStyle w:val="1"/>
              <w:rFonts w:eastAsiaTheme="majorEastAsia"/>
              <w:sz w:val="24"/>
              <w:szCs w:val="28"/>
            </w:rPr>
            <w:t>terhadap</w:t>
          </w:r>
          <w:proofErr w:type="spellEnd"/>
          <w:r w:rsidR="00764929"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 w:rsidR="00764929">
            <w:rPr>
              <w:rStyle w:val="1"/>
              <w:rFonts w:eastAsiaTheme="majorEastAsia"/>
              <w:sz w:val="24"/>
              <w:szCs w:val="28"/>
            </w:rPr>
            <w:t>Swamedikasi</w:t>
          </w:r>
          <w:proofErr w:type="spellEnd"/>
          <w:r w:rsidR="00764929"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 w:rsidR="00764929">
            <w:rPr>
              <w:rStyle w:val="1"/>
              <w:rFonts w:eastAsiaTheme="majorEastAsia"/>
              <w:sz w:val="24"/>
              <w:szCs w:val="28"/>
            </w:rPr>
            <w:t>Diare</w:t>
          </w:r>
          <w:proofErr w:type="spellEnd"/>
          <w:r w:rsidR="00764929">
            <w:rPr>
              <w:rStyle w:val="1"/>
              <w:rFonts w:eastAsiaTheme="majorEastAsia"/>
              <w:sz w:val="24"/>
              <w:szCs w:val="28"/>
            </w:rPr>
            <w:t xml:space="preserve"> di </w:t>
          </w:r>
          <w:proofErr w:type="spellStart"/>
          <w:r w:rsidR="00764929">
            <w:rPr>
              <w:rStyle w:val="1"/>
              <w:rFonts w:eastAsiaTheme="majorEastAsia"/>
              <w:sz w:val="24"/>
              <w:szCs w:val="28"/>
            </w:rPr>
            <w:t>Desa</w:t>
          </w:r>
          <w:proofErr w:type="spellEnd"/>
          <w:r w:rsidR="00764929"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 w:rsidR="00764929">
            <w:rPr>
              <w:rStyle w:val="1"/>
              <w:rFonts w:eastAsiaTheme="majorEastAsia"/>
              <w:sz w:val="24"/>
              <w:szCs w:val="28"/>
            </w:rPr>
            <w:t>Krembung</w:t>
          </w:r>
          <w:proofErr w:type="spellEnd"/>
          <w:r w:rsidR="00764929"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 w:rsidR="00764929">
            <w:rPr>
              <w:rStyle w:val="1"/>
              <w:rFonts w:eastAsiaTheme="majorEastAsia"/>
              <w:sz w:val="24"/>
              <w:szCs w:val="28"/>
            </w:rPr>
            <w:t>Kabupaten</w:t>
          </w:r>
          <w:proofErr w:type="spellEnd"/>
          <w:r w:rsidR="00764929"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 w:rsidR="00764929">
            <w:rPr>
              <w:rStyle w:val="1"/>
              <w:rFonts w:eastAsiaTheme="majorEastAsia"/>
              <w:sz w:val="24"/>
              <w:szCs w:val="28"/>
            </w:rPr>
            <w:t>Sidoarjo</w:t>
          </w:r>
          <w:proofErr w:type="spellEnd"/>
          <w:r w:rsidR="00764929">
            <w:rPr>
              <w:rStyle w:val="1"/>
              <w:rFonts w:eastAsiaTheme="majorEastAsia"/>
              <w:sz w:val="24"/>
              <w:szCs w:val="28"/>
            </w:rPr>
            <w:t xml:space="preserve"> pada </w:t>
          </w:r>
          <w:proofErr w:type="spellStart"/>
          <w:r w:rsidR="00764929">
            <w:rPr>
              <w:rStyle w:val="1"/>
              <w:rFonts w:eastAsiaTheme="majorEastAsia"/>
              <w:sz w:val="24"/>
              <w:szCs w:val="28"/>
            </w:rPr>
            <w:t>Bulan</w:t>
          </w:r>
          <w:proofErr w:type="spellEnd"/>
          <w:r w:rsidR="00764929">
            <w:rPr>
              <w:rStyle w:val="1"/>
              <w:rFonts w:eastAsiaTheme="majorEastAsia"/>
              <w:sz w:val="24"/>
              <w:szCs w:val="28"/>
            </w:rPr>
            <w:t xml:space="preserve"> </w:t>
          </w:r>
          <w:proofErr w:type="spellStart"/>
          <w:r w:rsidR="00764929">
            <w:rPr>
              <w:rStyle w:val="1"/>
              <w:rFonts w:eastAsiaTheme="majorEastAsia"/>
              <w:sz w:val="24"/>
              <w:szCs w:val="28"/>
            </w:rPr>
            <w:t>Maret</w:t>
          </w:r>
          <w:proofErr w:type="spellEnd"/>
          <w:r w:rsidR="00764929">
            <w:rPr>
              <w:rStyle w:val="1"/>
              <w:rFonts w:eastAsiaTheme="majorEastAsia"/>
              <w:sz w:val="24"/>
              <w:szCs w:val="28"/>
            </w:rPr>
            <w:t xml:space="preserve"> 2020</w:t>
          </w:r>
          <w:r>
            <w:rPr>
              <w:rStyle w:val="1"/>
              <w:rFonts w:eastAsiaTheme="majorEastAsia"/>
              <w:sz w:val="24"/>
              <w:szCs w:val="28"/>
            </w:rPr>
            <w:t xml:space="preserve"> </w:t>
          </w:r>
        </w:p>
      </w:sdtContent>
    </w:sdt>
    <w:p w14:paraId="55F10703" w14:textId="77777777" w:rsidR="007734F2" w:rsidRDefault="007734F2" w:rsidP="007734F2">
      <w:pPr>
        <w:contextualSpacing/>
        <w:jc w:val="center"/>
        <w:rPr>
          <w:rStyle w:val="1"/>
          <w:rFonts w:eastAsiaTheme="minorEastAsia"/>
          <w:sz w:val="24"/>
          <w:szCs w:val="24"/>
        </w:rPr>
      </w:pPr>
    </w:p>
    <w:sdt>
      <w:sdtPr>
        <w:rPr>
          <w:rStyle w:val="Authors"/>
          <w:rFonts w:eastAsiaTheme="minorEastAsia" w:cs="Times New Roman"/>
          <w:sz w:val="20"/>
          <w:szCs w:val="24"/>
        </w:rPr>
        <w:alias w:val="Authors"/>
        <w:tag w:val="Authors"/>
        <w:id w:val="11169913"/>
        <w:placeholder>
          <w:docPart w:val="3370E53061CA470CB012124CEE13A8CB"/>
        </w:placeholder>
      </w:sdtPr>
      <w:sdtEndPr>
        <w:rPr>
          <w:rStyle w:val="Authors"/>
        </w:rPr>
      </w:sdtEndPr>
      <w:sdtContent>
        <w:p w14:paraId="1AA6D60F" w14:textId="77777777" w:rsidR="007734F2" w:rsidRPr="007734F2" w:rsidRDefault="00764929" w:rsidP="007734F2">
          <w:pPr>
            <w:contextualSpacing/>
            <w:jc w:val="center"/>
            <w:rPr>
              <w:rStyle w:val="Authors"/>
              <w:rFonts w:eastAsiaTheme="minorEastAsia" w:cs="Times New Roman"/>
              <w:b/>
              <w:color w:val="auto"/>
              <w:sz w:val="28"/>
              <w:szCs w:val="24"/>
            </w:rPr>
          </w:pPr>
          <w:proofErr w:type="spellStart"/>
          <w:r>
            <w:rPr>
              <w:rStyle w:val="1"/>
              <w:rFonts w:eastAsiaTheme="minorEastAsia" w:cs="Times New Roman"/>
              <w:sz w:val="22"/>
              <w:szCs w:val="24"/>
            </w:rPr>
            <w:t>Patrinila</w:t>
          </w:r>
          <w:proofErr w:type="spellEnd"/>
          <w:r>
            <w:rPr>
              <w:rStyle w:val="1"/>
              <w:rFonts w:eastAsiaTheme="minorEastAsia" w:cs="Times New Roman"/>
              <w:sz w:val="22"/>
              <w:szCs w:val="24"/>
            </w:rPr>
            <w:t xml:space="preserve"> </w:t>
          </w:r>
          <w:proofErr w:type="spellStart"/>
          <w:r>
            <w:rPr>
              <w:rStyle w:val="1"/>
              <w:rFonts w:eastAsiaTheme="minorEastAsia" w:cs="Times New Roman"/>
              <w:sz w:val="22"/>
              <w:szCs w:val="24"/>
            </w:rPr>
            <w:t>Mery</w:t>
          </w:r>
          <w:proofErr w:type="spellEnd"/>
          <w:r>
            <w:rPr>
              <w:rStyle w:val="1"/>
              <w:rFonts w:eastAsiaTheme="minorEastAsia" w:cs="Times New Roman"/>
              <w:sz w:val="22"/>
              <w:szCs w:val="24"/>
            </w:rPr>
            <w:t xml:space="preserve"> </w:t>
          </w:r>
          <w:proofErr w:type="spellStart"/>
          <w:r>
            <w:rPr>
              <w:rStyle w:val="1"/>
              <w:rFonts w:eastAsiaTheme="minorEastAsia" w:cs="Times New Roman"/>
              <w:sz w:val="22"/>
              <w:szCs w:val="24"/>
            </w:rPr>
            <w:t>Chresna</w:t>
          </w:r>
          <w:proofErr w:type="spellEnd"/>
          <w:r w:rsidR="007734F2" w:rsidRPr="007734F2">
            <w:rPr>
              <w:rStyle w:val="1"/>
              <w:rFonts w:eastAsiaTheme="minorEastAsia" w:cs="Times New Roman"/>
              <w:sz w:val="22"/>
              <w:szCs w:val="24"/>
            </w:rPr>
            <w:t xml:space="preserve"> </w:t>
          </w:r>
          <w:r w:rsidR="007734F2" w:rsidRPr="007734F2">
            <w:rPr>
              <w:rStyle w:val="1"/>
              <w:rFonts w:eastAsiaTheme="minorEastAsia" w:cs="Times New Roman"/>
              <w:sz w:val="22"/>
              <w:szCs w:val="24"/>
              <w:vertAlign w:val="superscript"/>
            </w:rPr>
            <w:t>1,a</w:t>
          </w:r>
          <w:r w:rsidR="002D37AF">
            <w:rPr>
              <w:rStyle w:val="1"/>
              <w:rFonts w:eastAsiaTheme="minorEastAsia" w:cs="Times New Roman"/>
              <w:sz w:val="22"/>
              <w:szCs w:val="24"/>
              <w:vertAlign w:val="superscript"/>
            </w:rPr>
            <w:t>*</w:t>
          </w:r>
          <w:r w:rsidR="007734F2" w:rsidRPr="007734F2">
            <w:rPr>
              <w:rStyle w:val="1"/>
              <w:rFonts w:eastAsiaTheme="minorEastAsia" w:cs="Times New Roman"/>
              <w:sz w:val="22"/>
              <w:szCs w:val="24"/>
            </w:rPr>
            <w:t xml:space="preserve">, </w:t>
          </w:r>
          <w:r>
            <w:rPr>
              <w:rStyle w:val="1"/>
              <w:rFonts w:eastAsiaTheme="minorEastAsia" w:cs="Times New Roman"/>
              <w:sz w:val="22"/>
              <w:szCs w:val="24"/>
            </w:rPr>
            <w:t xml:space="preserve">Nur </w:t>
          </w:r>
          <w:proofErr w:type="spellStart"/>
          <w:r>
            <w:rPr>
              <w:rStyle w:val="1"/>
              <w:rFonts w:eastAsiaTheme="minorEastAsia" w:cs="Times New Roman"/>
              <w:sz w:val="22"/>
              <w:szCs w:val="24"/>
            </w:rPr>
            <w:t>Dewi</w:t>
          </w:r>
          <w:proofErr w:type="spellEnd"/>
          <w:r>
            <w:rPr>
              <w:rStyle w:val="1"/>
              <w:rFonts w:eastAsiaTheme="minorEastAsia" w:cs="Times New Roman"/>
              <w:sz w:val="22"/>
              <w:szCs w:val="24"/>
            </w:rPr>
            <w:t xml:space="preserve"> Aprilia</w:t>
          </w:r>
          <w:r w:rsidR="007734F2" w:rsidRPr="007734F2">
            <w:rPr>
              <w:rStyle w:val="1"/>
              <w:rFonts w:eastAsiaTheme="minorEastAsia" w:cs="Times New Roman"/>
              <w:sz w:val="22"/>
              <w:szCs w:val="24"/>
            </w:rPr>
            <w:t xml:space="preserve"> </w:t>
          </w:r>
          <w:r w:rsidR="007734F2" w:rsidRPr="007734F2">
            <w:rPr>
              <w:rStyle w:val="1"/>
              <w:rFonts w:eastAsiaTheme="minorEastAsia" w:cs="Times New Roman"/>
              <w:sz w:val="22"/>
              <w:szCs w:val="24"/>
              <w:vertAlign w:val="superscript"/>
            </w:rPr>
            <w:t>1,b</w:t>
          </w:r>
        </w:p>
      </w:sdtContent>
    </w:sdt>
    <w:p w14:paraId="0D6EBA5F" w14:textId="77777777" w:rsidR="007734F2" w:rsidRDefault="007734F2" w:rsidP="007734F2">
      <w:pPr>
        <w:contextualSpacing/>
        <w:jc w:val="center"/>
        <w:rPr>
          <w:rStyle w:val="Authors"/>
          <w:rFonts w:eastAsiaTheme="minorEastAsia"/>
        </w:rPr>
      </w:pPr>
    </w:p>
    <w:sdt>
      <w:sdtPr>
        <w:rPr>
          <w:rStyle w:val="AffiliationsChar"/>
          <w:rFonts w:eastAsiaTheme="minorEastAsia" w:hint="eastAsia"/>
          <w:sz w:val="20"/>
        </w:rPr>
        <w:alias w:val="Affiliations"/>
        <w:tag w:val="Affiliations"/>
        <w:id w:val="11169937"/>
        <w:placeholder>
          <w:docPart w:val="3370E53061CA470CB012124CEE13A8CB"/>
        </w:placeholder>
      </w:sdtPr>
      <w:sdtEndPr>
        <w:rPr>
          <w:rStyle w:val="1"/>
          <w:b/>
          <w:i/>
          <w:kern w:val="0"/>
          <w:sz w:val="28"/>
          <w:szCs w:val="24"/>
          <w:lang w:eastAsia="en-US"/>
        </w:rPr>
      </w:sdtEndPr>
      <w:sdtContent>
        <w:p w14:paraId="6BF07579" w14:textId="77777777" w:rsidR="007734F2" w:rsidRDefault="007734F2" w:rsidP="007734F2">
          <w:pPr>
            <w:contextualSpacing/>
            <w:jc w:val="center"/>
            <w:rPr>
              <w:rStyle w:val="AffiliationsChar"/>
              <w:rFonts w:eastAsiaTheme="minorEastAsia"/>
              <w:sz w:val="20"/>
            </w:rPr>
          </w:pPr>
          <w:r w:rsidRPr="008005B4">
            <w:rPr>
              <w:rStyle w:val="AffiliationsChar"/>
              <w:rFonts w:eastAsiaTheme="minorEastAsia" w:hint="eastAsia"/>
              <w:sz w:val="20"/>
              <w:vertAlign w:val="superscript"/>
            </w:rPr>
            <w:t>1</w:t>
          </w:r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Akademi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Farmasi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Mitra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Sehat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Mandiri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Sidoarjo</w:t>
          </w:r>
          <w:proofErr w:type="spellEnd"/>
        </w:p>
        <w:p w14:paraId="02D78E2F" w14:textId="77777777" w:rsidR="007734F2" w:rsidRDefault="007734F2" w:rsidP="007734F2">
          <w:pPr>
            <w:contextualSpacing/>
            <w:jc w:val="center"/>
            <w:rPr>
              <w:rStyle w:val="AffiliationsChar"/>
              <w:rFonts w:eastAsiaTheme="minorEastAsia"/>
              <w:sz w:val="20"/>
            </w:rPr>
          </w:pPr>
          <w:proofErr w:type="spellStart"/>
          <w:r>
            <w:rPr>
              <w:rStyle w:val="AffiliationsChar"/>
              <w:rFonts w:eastAsiaTheme="minorEastAsia"/>
              <w:sz w:val="20"/>
            </w:rPr>
            <w:t>Departemen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 w:rsidR="001C788C">
            <w:rPr>
              <w:rStyle w:val="AffiliationsChar"/>
              <w:rFonts w:eastAsiaTheme="minorEastAsia"/>
              <w:sz w:val="20"/>
            </w:rPr>
            <w:t>Farmasi</w:t>
          </w:r>
          <w:proofErr w:type="spellEnd"/>
          <w:r w:rsidR="001C788C"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 w:rsidR="001C788C">
            <w:rPr>
              <w:rStyle w:val="AffiliationsChar"/>
              <w:rFonts w:eastAsiaTheme="minorEastAsia"/>
              <w:sz w:val="20"/>
            </w:rPr>
            <w:t>Klinis</w:t>
          </w:r>
          <w:proofErr w:type="spellEnd"/>
          <w:r w:rsidR="001C788C">
            <w:rPr>
              <w:rStyle w:val="AffiliationsChar"/>
              <w:rFonts w:eastAsiaTheme="minorEastAsia"/>
              <w:sz w:val="20"/>
            </w:rPr>
            <w:t xml:space="preserve"> dan </w:t>
          </w:r>
          <w:proofErr w:type="spellStart"/>
          <w:proofErr w:type="gramStart"/>
          <w:r w:rsidR="001C788C">
            <w:rPr>
              <w:rStyle w:val="AffiliationsChar"/>
              <w:rFonts w:eastAsiaTheme="minorEastAsia"/>
              <w:sz w:val="20"/>
            </w:rPr>
            <w:t>Komunitas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,</w:t>
          </w:r>
          <w:proofErr w:type="gram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Akademi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Farmasi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Mitra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Sehat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Mandiri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Sidoarjo</w:t>
          </w:r>
          <w:proofErr w:type="spellEnd"/>
        </w:p>
        <w:p w14:paraId="227651DB" w14:textId="77777777" w:rsidR="007734F2" w:rsidRPr="00906040" w:rsidRDefault="007734F2" w:rsidP="007734F2">
          <w:pPr>
            <w:contextualSpacing/>
            <w:jc w:val="center"/>
            <w:rPr>
              <w:rStyle w:val="1"/>
              <w:rFonts w:eastAsiaTheme="minorEastAsia"/>
              <w:b w:val="0"/>
              <w:sz w:val="20"/>
            </w:rPr>
          </w:pPr>
          <w:r>
            <w:rPr>
              <w:rStyle w:val="AffiliationsChar"/>
              <w:rFonts w:eastAsiaTheme="minorEastAsia"/>
              <w:sz w:val="20"/>
            </w:rPr>
            <w:t xml:space="preserve">Jalan Ki Hajar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Dewantara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No. 200, </w:t>
          </w:r>
          <w:proofErr w:type="spellStart"/>
          <w:r>
            <w:rPr>
              <w:rStyle w:val="AffiliationsChar"/>
              <w:rFonts w:eastAsiaTheme="minorEastAsia"/>
              <w:sz w:val="20"/>
            </w:rPr>
            <w:t>Sidoarjo</w:t>
          </w:r>
          <w:proofErr w:type="spellEnd"/>
          <w:r>
            <w:rPr>
              <w:rStyle w:val="AffiliationsChar"/>
              <w:rFonts w:eastAsiaTheme="minorEastAsia"/>
              <w:sz w:val="20"/>
            </w:rPr>
            <w:t xml:space="preserve"> 61262, Indonesia</w:t>
          </w:r>
        </w:p>
      </w:sdtContent>
    </w:sdt>
    <w:p w14:paraId="302EFB8E" w14:textId="77777777" w:rsidR="007734F2" w:rsidRPr="008A7DC5" w:rsidRDefault="007734F2" w:rsidP="007734F2">
      <w:pPr>
        <w:contextualSpacing/>
        <w:jc w:val="center"/>
        <w:rPr>
          <w:rStyle w:val="1"/>
          <w:rFonts w:eastAsiaTheme="minorEastAsia"/>
          <w:sz w:val="24"/>
          <w:szCs w:val="24"/>
        </w:rPr>
      </w:pPr>
    </w:p>
    <w:p w14:paraId="15753B86" w14:textId="77777777" w:rsidR="00764929" w:rsidRDefault="002F4D83" w:rsidP="007734F2">
      <w:pPr>
        <w:contextualSpacing/>
        <w:jc w:val="center"/>
        <w:rPr>
          <w:rStyle w:val="Hyperlink"/>
          <w:rFonts w:ascii="Arial" w:hAnsi="Arial" w:cs="Arial"/>
          <w:spacing w:val="-4"/>
          <w:lang w:val="id-ID"/>
        </w:rPr>
      </w:pPr>
      <w:sdt>
        <w:sdtPr>
          <w:rPr>
            <w:rStyle w:val="AffiliationsChar"/>
            <w:rFonts w:eastAsiaTheme="minorEastAsia" w:cs="Times New Roman"/>
            <w:sz w:val="20"/>
            <w:szCs w:val="20"/>
          </w:rPr>
          <w:alias w:val="Email"/>
          <w:tag w:val="Email"/>
          <w:id w:val="-1126389224"/>
          <w:placeholder>
            <w:docPart w:val="1F7652A1218A4700A27F49F4FB86D926"/>
          </w:placeholder>
        </w:sdtPr>
        <w:sdtEndPr>
          <w:rPr>
            <w:rStyle w:val="1"/>
            <w:b/>
            <w:i/>
            <w:kern w:val="0"/>
            <w:lang w:eastAsia="en-US"/>
          </w:rPr>
        </w:sdtEndPr>
        <w:sdtContent>
          <w:r w:rsidR="007734F2" w:rsidRPr="00331CDC"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e-mail: </w:t>
          </w:r>
          <w:r w:rsidR="007734F2" w:rsidRPr="00331CDC">
            <w:rPr>
              <w:rStyle w:val="AffiliationsChar"/>
              <w:rFonts w:eastAsiaTheme="minorEastAsia" w:cs="Times New Roman"/>
              <w:sz w:val="20"/>
              <w:szCs w:val="20"/>
              <w:vertAlign w:val="superscript"/>
            </w:rPr>
            <w:t>a</w:t>
          </w:r>
          <w:r w:rsidR="007734F2" w:rsidRPr="00331CDC"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 </w:t>
          </w:r>
          <w:hyperlink r:id="rId7" w:history="1">
            <w:r w:rsidR="00764929" w:rsidRPr="003930B5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merry@akfarmitseda.ac.id</w:t>
            </w:r>
          </w:hyperlink>
          <w:r w:rsidR="007734F2" w:rsidRPr="00331CD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7734F2" w:rsidRPr="00331CDC">
            <w:rPr>
              <w:rStyle w:val="AffiliationsChar"/>
              <w:rFonts w:eastAsiaTheme="minorEastAsia" w:cs="Times New Roman"/>
              <w:sz w:val="20"/>
              <w:szCs w:val="20"/>
            </w:rPr>
            <w:t xml:space="preserve">, </w:t>
          </w:r>
          <w:r w:rsidR="007734F2" w:rsidRPr="00331CDC">
            <w:rPr>
              <w:rStyle w:val="AffiliationsChar"/>
              <w:rFonts w:eastAsiaTheme="minorEastAsia" w:cs="Times New Roman"/>
              <w:sz w:val="20"/>
              <w:szCs w:val="20"/>
              <w:vertAlign w:val="superscript"/>
            </w:rPr>
            <w:t>b</w:t>
          </w:r>
        </w:sdtContent>
      </w:sdt>
      <w:r w:rsidR="007734F2" w:rsidRPr="00331CDC">
        <w:rPr>
          <w:rStyle w:val="AffiliationsChar"/>
          <w:rFonts w:eastAsiaTheme="minorEastAsia" w:cs="Times New Roman"/>
          <w:sz w:val="20"/>
          <w:szCs w:val="20"/>
        </w:rPr>
        <w:t xml:space="preserve"> </w:t>
      </w:r>
      <w:hyperlink r:id="rId8" w:history="1">
        <w:r w:rsidR="00764929" w:rsidRPr="00764929">
          <w:rPr>
            <w:rStyle w:val="Hyperlink"/>
            <w:rFonts w:ascii="Times New Roman" w:hAnsi="Times New Roman" w:cs="Times New Roman"/>
            <w:spacing w:val="-4"/>
            <w:sz w:val="20"/>
            <w:szCs w:val="20"/>
            <w:lang w:val="id-ID"/>
          </w:rPr>
          <w:t>dewinurapilia04@gmail.com</w:t>
        </w:r>
      </w:hyperlink>
    </w:p>
    <w:p w14:paraId="4D793B5A" w14:textId="77777777" w:rsidR="007734F2" w:rsidRPr="00791C73" w:rsidRDefault="007734F2" w:rsidP="007734F2">
      <w:pPr>
        <w:contextualSpacing/>
        <w:jc w:val="center"/>
        <w:rPr>
          <w:rStyle w:val="1"/>
          <w:rFonts w:eastAsiaTheme="minorEastAsia"/>
          <w:b w:val="0"/>
          <w:bCs/>
          <w:iCs/>
          <w:sz w:val="18"/>
          <w:szCs w:val="20"/>
        </w:rPr>
      </w:pPr>
      <w:r w:rsidRPr="00791C73">
        <w:rPr>
          <w:rStyle w:val="1"/>
          <w:rFonts w:eastAsiaTheme="minorEastAsia"/>
          <w:bCs/>
          <w:iCs/>
          <w:sz w:val="20"/>
        </w:rPr>
        <w:t>* Corres</w:t>
      </w:r>
      <w:r>
        <w:rPr>
          <w:rStyle w:val="1"/>
          <w:rFonts w:eastAsiaTheme="minorEastAsia"/>
          <w:bCs/>
          <w:iCs/>
          <w:sz w:val="20"/>
        </w:rPr>
        <w:t>p</w:t>
      </w:r>
      <w:r w:rsidRPr="00791C73">
        <w:rPr>
          <w:rStyle w:val="1"/>
          <w:rFonts w:eastAsiaTheme="minorEastAsia"/>
          <w:bCs/>
          <w:iCs/>
          <w:sz w:val="20"/>
        </w:rPr>
        <w:t>onding Author</w:t>
      </w:r>
    </w:p>
    <w:p w14:paraId="3EE6C3F6" w14:textId="77777777" w:rsidR="007734F2" w:rsidRDefault="007734F2" w:rsidP="007734F2">
      <w:pPr>
        <w:contextualSpacing/>
        <w:jc w:val="center"/>
        <w:rPr>
          <w:rStyle w:val="1"/>
          <w:rFonts w:eastAsiaTheme="minorEastAsia" w:cs="Times New Roman"/>
          <w:b w:val="0"/>
          <w:sz w:val="18"/>
          <w:szCs w:val="18"/>
        </w:rPr>
      </w:pPr>
    </w:p>
    <w:sdt>
      <w:sdtPr>
        <w:rPr>
          <w:rStyle w:val="AbstractChar"/>
          <w:rFonts w:hint="eastAsia"/>
        </w:rPr>
        <w:alias w:val="Abstract English"/>
        <w:tag w:val="Abstract English"/>
        <w:id w:val="11170027"/>
        <w:placeholder>
          <w:docPart w:val="3370E53061CA470CB012124CEE13A8CB"/>
        </w:placeholder>
      </w:sdtPr>
      <w:sdtEndPr>
        <w:rPr>
          <w:rStyle w:val="1"/>
          <w:rFonts w:eastAsiaTheme="minorHAnsi"/>
          <w:b/>
          <w:i/>
          <w:kern w:val="0"/>
          <w:sz w:val="28"/>
          <w:lang w:eastAsia="en-US"/>
        </w:rPr>
      </w:sdtEndPr>
      <w:sdtContent>
        <w:p w14:paraId="35F88D28" w14:textId="77777777" w:rsidR="007734F2" w:rsidRDefault="007734F2" w:rsidP="007734F2">
          <w:pPr>
            <w:contextualSpacing/>
            <w:jc w:val="center"/>
            <w:rPr>
              <w:rStyle w:val="AbstractChar"/>
            </w:rPr>
          </w:pPr>
          <w:r w:rsidRPr="0013041B">
            <w:rPr>
              <w:rStyle w:val="AbstractChar"/>
              <w:b/>
              <w:i/>
            </w:rPr>
            <w:t>Abstract</w:t>
          </w:r>
        </w:p>
      </w:sdtContent>
    </w:sdt>
    <w:sdt>
      <w:sdtPr>
        <w:rPr>
          <w:rStyle w:val="AbstractChar"/>
          <w:rFonts w:cs="Times New Roman"/>
          <w:i/>
          <w:szCs w:val="21"/>
        </w:rPr>
        <w:alias w:val="Abstract Indonesia"/>
        <w:tag w:val="Abstract"/>
        <w:id w:val="1369490000"/>
        <w:placeholder>
          <w:docPart w:val="40483CB7963342A992315205D37B51F9"/>
        </w:placeholder>
      </w:sdtPr>
      <w:sdtEndPr>
        <w:rPr>
          <w:rStyle w:val="1"/>
          <w:rFonts w:eastAsiaTheme="minorHAnsi"/>
          <w:b/>
          <w:kern w:val="0"/>
          <w:sz w:val="28"/>
          <w:lang w:eastAsia="en-US"/>
        </w:rPr>
      </w:sdtEndPr>
      <w:sdtContent>
        <w:p w14:paraId="1B4C1ABD" w14:textId="77777777" w:rsidR="00764929" w:rsidRDefault="00764929" w:rsidP="00764929">
          <w:pPr>
            <w:shd w:val="clear" w:color="auto" w:fill="FFFFFF"/>
            <w:spacing w:after="0" w:line="240" w:lineRule="auto"/>
            <w:ind w:firstLine="720"/>
            <w:jc w:val="both"/>
            <w:rPr>
              <w:rStyle w:val="AbstractChar"/>
              <w:rFonts w:cs="Times New Roman"/>
              <w:i/>
              <w:szCs w:val="21"/>
            </w:rPr>
          </w:pPr>
          <w:r w:rsidRPr="00764929">
            <w:rPr>
              <w:rStyle w:val="AbstractChar"/>
              <w:rFonts w:cs="Times New Roman"/>
              <w:i/>
              <w:szCs w:val="21"/>
            </w:rPr>
            <w:t xml:space="preserve">Self-medication or self-medication is behavior to deal with minor illnesses before seeking help from an officer or health facility. More than 60% of the community members are </w:t>
          </w:r>
          <w:proofErr w:type="spellStart"/>
          <w:r w:rsidRPr="00764929">
            <w:rPr>
              <w:rStyle w:val="AbstractChar"/>
              <w:rFonts w:cs="Times New Roman"/>
              <w:i/>
              <w:szCs w:val="21"/>
            </w:rPr>
            <w:t>swamed</w:t>
          </w:r>
          <w:proofErr w:type="spellEnd"/>
          <w:r w:rsidRPr="00764929">
            <w:rPr>
              <w:rStyle w:val="AbstractChar"/>
              <w:rFonts w:cs="Times New Roman"/>
              <w:i/>
              <w:szCs w:val="21"/>
            </w:rPr>
            <w:t xml:space="preserve">, and 80% of them rely on modern medicine. Diarrhea is defecation with liquid consistency (diarrhea) 3 times or more in one day (24 hours). The purpose of this study was to determine the description of diarrhea </w:t>
          </w:r>
          <w:proofErr w:type="spellStart"/>
          <w:r w:rsidRPr="00764929">
            <w:rPr>
              <w:rStyle w:val="AbstractChar"/>
              <w:rFonts w:cs="Times New Roman"/>
              <w:i/>
              <w:szCs w:val="21"/>
            </w:rPr>
            <w:t>swamedication</w:t>
          </w:r>
          <w:proofErr w:type="spellEnd"/>
          <w:r w:rsidRPr="00764929">
            <w:rPr>
              <w:rStyle w:val="AbstractChar"/>
              <w:rFonts w:cs="Times New Roman"/>
              <w:i/>
              <w:szCs w:val="21"/>
            </w:rPr>
            <w:t xml:space="preserve"> behavior patterns among the people of </w:t>
          </w:r>
          <w:proofErr w:type="spellStart"/>
          <w:r w:rsidRPr="00764929">
            <w:rPr>
              <w:rStyle w:val="AbstractChar"/>
              <w:rFonts w:cs="Times New Roman"/>
              <w:i/>
              <w:szCs w:val="21"/>
            </w:rPr>
            <w:t>Krembung</w:t>
          </w:r>
          <w:proofErr w:type="spellEnd"/>
          <w:r w:rsidRPr="00764929">
            <w:rPr>
              <w:rStyle w:val="AbstractChar"/>
              <w:rFonts w:cs="Times New Roman"/>
              <w:i/>
              <w:szCs w:val="21"/>
            </w:rPr>
            <w:t xml:space="preserve"> Village in </w:t>
          </w:r>
          <w:proofErr w:type="spellStart"/>
          <w:r w:rsidRPr="00764929">
            <w:rPr>
              <w:rStyle w:val="AbstractChar"/>
              <w:rFonts w:cs="Times New Roman"/>
              <w:i/>
              <w:szCs w:val="21"/>
            </w:rPr>
            <w:t>Sidoarjo</w:t>
          </w:r>
          <w:proofErr w:type="spellEnd"/>
          <w:r w:rsidRPr="00764929">
            <w:rPr>
              <w:rStyle w:val="AbstractChar"/>
              <w:rFonts w:cs="Times New Roman"/>
              <w:i/>
              <w:szCs w:val="21"/>
            </w:rPr>
            <w:t xml:space="preserve"> in 2020. This study used a purposive sampling technique in </w:t>
          </w:r>
          <w:proofErr w:type="spellStart"/>
          <w:r w:rsidRPr="00764929">
            <w:rPr>
              <w:rStyle w:val="AbstractChar"/>
              <w:rFonts w:cs="Times New Roman"/>
              <w:i/>
              <w:szCs w:val="21"/>
            </w:rPr>
            <w:t>swamed</w:t>
          </w:r>
          <w:r>
            <w:rPr>
              <w:rStyle w:val="AbstractChar"/>
              <w:rFonts w:cs="Times New Roman"/>
              <w:i/>
              <w:szCs w:val="21"/>
            </w:rPr>
            <w:t>ication</w:t>
          </w:r>
          <w:proofErr w:type="spellEnd"/>
          <w:r>
            <w:rPr>
              <w:rStyle w:val="AbstractChar"/>
              <w:rFonts w:cs="Times New Roman"/>
              <w:i/>
              <w:szCs w:val="21"/>
            </w:rPr>
            <w:t xml:space="preserve"> patterns for one month. </w:t>
          </w:r>
          <w:r w:rsidRPr="00764929">
            <w:rPr>
              <w:rStyle w:val="AbstractChar"/>
              <w:rFonts w:cs="Times New Roman"/>
              <w:i/>
              <w:szCs w:val="21"/>
            </w:rPr>
            <w:t xml:space="preserve">The results of this study showed that patients with male gender were 47% and female patients were 53%. The description of the level of community knowledge about self-medicated diarrhea in </w:t>
          </w:r>
          <w:proofErr w:type="spellStart"/>
          <w:r w:rsidRPr="00764929">
            <w:rPr>
              <w:rStyle w:val="AbstractChar"/>
              <w:rFonts w:cs="Times New Roman"/>
              <w:i/>
              <w:szCs w:val="21"/>
            </w:rPr>
            <w:t>Krembung</w:t>
          </w:r>
          <w:proofErr w:type="spellEnd"/>
          <w:r w:rsidRPr="00764929">
            <w:rPr>
              <w:rStyle w:val="AbstractChar"/>
              <w:rFonts w:cs="Times New Roman"/>
              <w:i/>
              <w:szCs w:val="21"/>
            </w:rPr>
            <w:t xml:space="preserve"> </w:t>
          </w:r>
          <w:proofErr w:type="spellStart"/>
          <w:r w:rsidRPr="00764929">
            <w:rPr>
              <w:rStyle w:val="AbstractChar"/>
              <w:rFonts w:cs="Times New Roman"/>
              <w:i/>
              <w:szCs w:val="21"/>
            </w:rPr>
            <w:t>Sidarjo</w:t>
          </w:r>
          <w:proofErr w:type="spellEnd"/>
          <w:r w:rsidRPr="00764929">
            <w:rPr>
              <w:rStyle w:val="AbstractChar"/>
              <w:rFonts w:cs="Times New Roman"/>
              <w:i/>
              <w:szCs w:val="21"/>
            </w:rPr>
            <w:t xml:space="preserve"> village was 16 respondents (6%) had a poor level of knowledge, 190 respondents (71%) had a sufficient level of knowledge, 62 respondents (23%) had a good level of knowledge. In general, the description of the level of community knowledge about diarrhea self-medication in </w:t>
          </w:r>
          <w:proofErr w:type="spellStart"/>
          <w:r w:rsidRPr="00764929">
            <w:rPr>
              <w:rStyle w:val="AbstractChar"/>
              <w:rFonts w:cs="Times New Roman"/>
              <w:i/>
              <w:szCs w:val="21"/>
            </w:rPr>
            <w:t>Krembung</w:t>
          </w:r>
          <w:proofErr w:type="spellEnd"/>
          <w:r w:rsidRPr="00764929">
            <w:rPr>
              <w:rStyle w:val="AbstractChar"/>
              <w:rFonts w:cs="Times New Roman"/>
              <w:i/>
              <w:szCs w:val="21"/>
            </w:rPr>
            <w:t xml:space="preserve"> village, </w:t>
          </w:r>
          <w:proofErr w:type="spellStart"/>
          <w:r w:rsidRPr="00764929">
            <w:rPr>
              <w:rStyle w:val="AbstractChar"/>
              <w:rFonts w:cs="Times New Roman"/>
              <w:i/>
              <w:szCs w:val="21"/>
            </w:rPr>
            <w:t>Sidoarjo</w:t>
          </w:r>
          <w:proofErr w:type="spellEnd"/>
          <w:r w:rsidRPr="00764929">
            <w:rPr>
              <w:rStyle w:val="AbstractChar"/>
              <w:rFonts w:cs="Times New Roman"/>
              <w:i/>
              <w:szCs w:val="21"/>
            </w:rPr>
            <w:t xml:space="preserve"> district in March 2020 was 70.57% or it could be said that it was sufficient.</w:t>
          </w:r>
        </w:p>
        <w:p w14:paraId="51AA8B04" w14:textId="77777777" w:rsidR="002D37AF" w:rsidRPr="002D37AF" w:rsidRDefault="002F4D83" w:rsidP="00764929">
          <w:pPr>
            <w:shd w:val="clear" w:color="auto" w:fill="FFFFFF"/>
            <w:spacing w:after="0" w:line="240" w:lineRule="auto"/>
            <w:jc w:val="both"/>
            <w:rPr>
              <w:rStyle w:val="1"/>
              <w:rFonts w:eastAsiaTheme="minorHAnsi" w:cs="Times New Roman"/>
              <w:b w:val="0"/>
              <w:i/>
              <w:color w:val="222222"/>
              <w:sz w:val="21"/>
              <w:szCs w:val="21"/>
              <w:lang w:val="en" w:eastAsia="id-ID"/>
            </w:rPr>
          </w:pPr>
        </w:p>
      </w:sdtContent>
    </w:sdt>
    <w:sdt>
      <w:sdtPr>
        <w:rPr>
          <w:rStyle w:val="1"/>
          <w:rFonts w:eastAsiaTheme="minorEastAsia" w:cs="Times New Roman"/>
          <w:b w:val="0"/>
          <w:sz w:val="21"/>
          <w:szCs w:val="21"/>
        </w:rPr>
        <w:alias w:val="Keywords English"/>
        <w:tag w:val="Keywords English"/>
        <w:id w:val="-649364662"/>
        <w:placeholder>
          <w:docPart w:val="06FAD16F6C2145578E28BBF6BEFA3202"/>
        </w:placeholder>
      </w:sdtPr>
      <w:sdtEndPr>
        <w:rPr>
          <w:rStyle w:val="1"/>
          <w:i/>
        </w:rPr>
      </w:sdtEndPr>
      <w:sdtContent>
        <w:p w14:paraId="16A407CD" w14:textId="77777777" w:rsidR="007734F2" w:rsidRPr="002D37AF" w:rsidRDefault="007734F2" w:rsidP="007734F2">
          <w:pPr>
            <w:contextualSpacing/>
            <w:rPr>
              <w:rStyle w:val="1"/>
              <w:rFonts w:eastAsiaTheme="minorEastAsia" w:cs="Times New Roman"/>
              <w:b w:val="0"/>
              <w:i/>
              <w:sz w:val="21"/>
              <w:szCs w:val="21"/>
            </w:rPr>
          </w:pPr>
          <w:r w:rsidRPr="00764929">
            <w:rPr>
              <w:rStyle w:val="1"/>
              <w:rFonts w:eastAsiaTheme="minorEastAsia" w:cs="Times New Roman"/>
              <w:b w:val="0"/>
              <w:i/>
              <w:sz w:val="21"/>
              <w:szCs w:val="21"/>
            </w:rPr>
            <w:t>Keywords</w:t>
          </w:r>
          <w:r w:rsidRPr="002D37AF">
            <w:rPr>
              <w:rStyle w:val="1"/>
              <w:rFonts w:eastAsiaTheme="minorEastAsia" w:cs="Times New Roman"/>
              <w:b w:val="0"/>
              <w:sz w:val="21"/>
              <w:szCs w:val="21"/>
            </w:rPr>
            <w:t>:</w:t>
          </w:r>
          <w:r w:rsidRPr="002D37AF">
            <w:rPr>
              <w:rStyle w:val="1"/>
              <w:rFonts w:eastAsiaTheme="minorEastAsia" w:cs="Times New Roman"/>
              <w:b w:val="0"/>
              <w:i/>
              <w:sz w:val="21"/>
              <w:szCs w:val="21"/>
            </w:rPr>
            <w:t xml:space="preserve"> </w:t>
          </w:r>
          <w:r w:rsidR="00764929" w:rsidRPr="00764929">
            <w:rPr>
              <w:rStyle w:val="1"/>
              <w:rFonts w:eastAsiaTheme="minorEastAsia" w:cs="Times New Roman"/>
              <w:b w:val="0"/>
              <w:i/>
              <w:sz w:val="21"/>
              <w:szCs w:val="21"/>
            </w:rPr>
            <w:t xml:space="preserve">Diarrhea, self-medication, level of knowledge </w:t>
          </w:r>
        </w:p>
      </w:sdtContent>
    </w:sdt>
    <w:p w14:paraId="2DCBF3CE" w14:textId="77777777" w:rsidR="007734F2" w:rsidRDefault="007734F2" w:rsidP="007734F2">
      <w:pPr>
        <w:contextualSpacing/>
        <w:rPr>
          <w:rStyle w:val="1"/>
          <w:rFonts w:eastAsiaTheme="minorEastAsia"/>
          <w:i/>
        </w:rPr>
      </w:pPr>
    </w:p>
    <w:sdt>
      <w:sdtPr>
        <w:rPr>
          <w:rStyle w:val="AbstractChar"/>
          <w:rFonts w:cs="Times New Roman"/>
          <w:szCs w:val="21"/>
        </w:rPr>
        <w:alias w:val="Abstract Indonesia"/>
        <w:tag w:val="Abstract"/>
        <w:id w:val="1434700035"/>
        <w:placeholder>
          <w:docPart w:val="AEBBFD56EE9F48589B473741BFFF435A"/>
        </w:placeholder>
      </w:sdtPr>
      <w:sdtEndPr>
        <w:rPr>
          <w:rStyle w:val="1"/>
          <w:rFonts w:eastAsiaTheme="minorHAnsi"/>
          <w:b/>
          <w:i/>
          <w:kern w:val="0"/>
          <w:sz w:val="28"/>
          <w:lang w:eastAsia="en-US"/>
        </w:rPr>
      </w:sdtEndPr>
      <w:sdtContent>
        <w:p w14:paraId="0454DF63" w14:textId="77777777" w:rsidR="002D37AF" w:rsidRPr="002D37AF" w:rsidRDefault="002D37AF" w:rsidP="002D37AF">
          <w:pPr>
            <w:shd w:val="clear" w:color="auto" w:fill="FFFFFF"/>
            <w:spacing w:after="0" w:line="240" w:lineRule="auto"/>
            <w:ind w:firstLine="720"/>
            <w:jc w:val="center"/>
            <w:rPr>
              <w:rStyle w:val="AbstractChar"/>
              <w:rFonts w:cs="Times New Roman"/>
              <w:b/>
              <w:szCs w:val="21"/>
            </w:rPr>
          </w:pPr>
          <w:proofErr w:type="spellStart"/>
          <w:r>
            <w:rPr>
              <w:rStyle w:val="AbstractChar"/>
              <w:rFonts w:cs="Times New Roman"/>
              <w:b/>
              <w:szCs w:val="21"/>
            </w:rPr>
            <w:t>Abstrak</w:t>
          </w:r>
          <w:proofErr w:type="spellEnd"/>
        </w:p>
        <w:p w14:paraId="470A7942" w14:textId="77777777" w:rsidR="00764929" w:rsidRDefault="00764929" w:rsidP="00764929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</w:pP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Swamedikasi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atau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pengobatan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sendiri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adalah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perilaku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untuk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mengatasi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sakit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ringan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sebelum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mencari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pertolongan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ke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petugas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atau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fasilitas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kesehatan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.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Lebih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dari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60%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dari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anggota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masyarakat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melakukan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swamedikasi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, dan 80% di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antaranya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mengandalkan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obat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modern.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Diare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adalah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buang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air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besar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dengan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konsistensi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cair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(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mencret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)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sebanyak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3 kali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atau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lebih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dalam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satu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hari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(24 jam). 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Tujuan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penelitian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: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ini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yaitu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untuk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mengetahui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gambaran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pola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perilaku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swamedikasi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diare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di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kalangan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masyarakat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Desa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Krembung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Sidoarjo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tahun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2020.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Penelitian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ini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menggunakan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teknik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purposive sampling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dalam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pola</w:t>
          </w:r>
          <w:proofErr w:type="spellEnd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swamedikasi</w:t>
          </w:r>
          <w:proofErr w:type="spellEnd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selama</w:t>
          </w:r>
          <w:proofErr w:type="spellEnd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satu</w:t>
          </w:r>
          <w:proofErr w:type="spellEnd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bulan</w:t>
          </w:r>
          <w:proofErr w:type="spellEnd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.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Pasien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dengan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jenis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kelamin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laki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–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laki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sebanyak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4</w:t>
          </w:r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7% dan </w:t>
          </w:r>
          <w:proofErr w:type="spellStart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perempuan</w:t>
          </w:r>
          <w:proofErr w:type="spellEnd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sebanyak</w:t>
          </w:r>
          <w:proofErr w:type="spellEnd"/>
          <w:r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53%. </w:t>
          </w:r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Gambaran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tingkat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pengetahuan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masyarakat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terhadap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swamedikasi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diare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di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desa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Krembung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Sidarjo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adalah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16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responden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(6%)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memiliki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tingkat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pengetahuan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yang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kurang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baik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, 190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responden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(71%)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memiliki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tingkat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pengetahuan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yang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cukup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, 62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responden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(23%)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memiliki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tingkat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pengetahuan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yang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baik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.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Secara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umum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gambaran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tingkat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pengetahuan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masyarakat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terhadap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swamedikasi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diare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di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desa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Krembung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kabupaten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Sidoarjo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pada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bulan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Maret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2020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adalah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70,57%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atau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dapat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dikatakan</w:t>
          </w:r>
          <w:proofErr w:type="spellEnd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 xml:space="preserve"> </w:t>
          </w:r>
          <w:proofErr w:type="spellStart"/>
          <w:r w:rsidRPr="00764929">
            <w:rPr>
              <w:rFonts w:ascii="Times New Roman" w:hAnsi="Times New Roman" w:cs="Times New Roman"/>
              <w:color w:val="222222"/>
              <w:sz w:val="21"/>
              <w:szCs w:val="21"/>
              <w:lang w:val="en" w:eastAsia="id-ID"/>
            </w:rPr>
            <w:t>cukup</w:t>
          </w:r>
          <w:proofErr w:type="spellEnd"/>
        </w:p>
        <w:p w14:paraId="77DABDD4" w14:textId="77777777" w:rsidR="007734F2" w:rsidRPr="002D37AF" w:rsidRDefault="002F4D83" w:rsidP="002D37AF">
          <w:pPr>
            <w:spacing w:line="240" w:lineRule="auto"/>
            <w:ind w:firstLine="709"/>
            <w:contextualSpacing/>
            <w:jc w:val="both"/>
            <w:rPr>
              <w:rStyle w:val="1"/>
              <w:rFonts w:eastAsiaTheme="minorEastAsia"/>
              <w:b w:val="0"/>
              <w:i/>
            </w:rPr>
          </w:pPr>
        </w:p>
      </w:sdtContent>
    </w:sdt>
    <w:p w14:paraId="1DB15A97" w14:textId="77777777" w:rsidR="007734F2" w:rsidRPr="002D37AF" w:rsidRDefault="002F4D83" w:rsidP="007734F2">
      <w:pPr>
        <w:tabs>
          <w:tab w:val="left" w:pos="1721"/>
        </w:tabs>
        <w:rPr>
          <w:sz w:val="21"/>
          <w:szCs w:val="21"/>
        </w:rPr>
      </w:pPr>
      <w:sdt>
        <w:sdtPr>
          <w:rPr>
            <w:rStyle w:val="1"/>
            <w:rFonts w:eastAsiaTheme="minorEastAsia" w:hint="eastAsia"/>
            <w:b w:val="0"/>
            <w:i/>
            <w:sz w:val="21"/>
            <w:szCs w:val="21"/>
          </w:rPr>
          <w:alias w:val="Keywords Indonesia"/>
          <w:tag w:val="Keywords Indonesia"/>
          <w:id w:val="187502595"/>
          <w:placeholder>
            <w:docPart w:val="CEC82CFBB93742A38B2DDDA8F114D9E7"/>
          </w:placeholder>
        </w:sdtPr>
        <w:sdtEndPr>
          <w:rPr>
            <w:rStyle w:val="1"/>
          </w:rPr>
        </w:sdtEndPr>
        <w:sdtContent>
          <w:r w:rsidR="002D37AF" w:rsidRPr="002D37AF">
            <w:rPr>
              <w:rFonts w:ascii="Times New Roman" w:hAnsi="Times New Roman"/>
              <w:sz w:val="21"/>
              <w:szCs w:val="21"/>
            </w:rPr>
            <w:t xml:space="preserve">Kata </w:t>
          </w:r>
          <w:proofErr w:type="spellStart"/>
          <w:r w:rsidR="002D37AF" w:rsidRPr="002D37AF">
            <w:rPr>
              <w:rFonts w:ascii="Times New Roman" w:hAnsi="Times New Roman"/>
              <w:sz w:val="21"/>
              <w:szCs w:val="21"/>
            </w:rPr>
            <w:t>kunci</w:t>
          </w:r>
          <w:proofErr w:type="spellEnd"/>
          <w:r w:rsidR="002D37AF" w:rsidRPr="002D37AF">
            <w:rPr>
              <w:rFonts w:ascii="Times New Roman" w:hAnsi="Times New Roman"/>
              <w:sz w:val="21"/>
              <w:szCs w:val="21"/>
            </w:rPr>
            <w:t xml:space="preserve"> : </w:t>
          </w:r>
          <w:proofErr w:type="spellStart"/>
          <w:r w:rsidR="00764929" w:rsidRPr="00764929">
            <w:rPr>
              <w:rFonts w:ascii="Times New Roman" w:hAnsi="Times New Roman"/>
              <w:sz w:val="21"/>
              <w:szCs w:val="21"/>
            </w:rPr>
            <w:t>Diare</w:t>
          </w:r>
          <w:proofErr w:type="spellEnd"/>
          <w:r w:rsidR="00764929" w:rsidRPr="00764929">
            <w:rPr>
              <w:rFonts w:ascii="Times New Roman" w:hAnsi="Times New Roman"/>
              <w:sz w:val="21"/>
              <w:szCs w:val="21"/>
            </w:rPr>
            <w:t xml:space="preserve">, </w:t>
          </w:r>
          <w:proofErr w:type="spellStart"/>
          <w:r w:rsidR="00764929" w:rsidRPr="00764929">
            <w:rPr>
              <w:rFonts w:ascii="Times New Roman" w:hAnsi="Times New Roman"/>
              <w:sz w:val="21"/>
              <w:szCs w:val="21"/>
            </w:rPr>
            <w:t>Swamedikasi</w:t>
          </w:r>
          <w:proofErr w:type="spellEnd"/>
          <w:r w:rsidR="00764929" w:rsidRPr="00764929">
            <w:rPr>
              <w:rFonts w:ascii="Times New Roman" w:hAnsi="Times New Roman"/>
              <w:sz w:val="21"/>
              <w:szCs w:val="21"/>
            </w:rPr>
            <w:t xml:space="preserve">, Tingkat </w:t>
          </w:r>
          <w:proofErr w:type="spellStart"/>
          <w:r w:rsidR="00764929" w:rsidRPr="00764929">
            <w:rPr>
              <w:rFonts w:ascii="Times New Roman" w:hAnsi="Times New Roman"/>
              <w:sz w:val="21"/>
              <w:szCs w:val="21"/>
            </w:rPr>
            <w:t>Pengetahuan</w:t>
          </w:r>
          <w:proofErr w:type="spellEnd"/>
          <w:r w:rsidR="00764929" w:rsidRPr="00764929">
            <w:rPr>
              <w:rFonts w:ascii="Times New Roman" w:hAnsi="Times New Roman"/>
              <w:sz w:val="21"/>
              <w:szCs w:val="21"/>
            </w:rPr>
            <w:t xml:space="preserve"> </w:t>
          </w:r>
        </w:sdtContent>
      </w:sdt>
    </w:p>
    <w:p w14:paraId="37ED0DFA" w14:textId="77777777" w:rsidR="007734F2" w:rsidRDefault="007734F2" w:rsidP="007734F2"/>
    <w:p w14:paraId="1C3DEF5D" w14:textId="77777777" w:rsidR="00764929" w:rsidRDefault="00764929" w:rsidP="007734F2"/>
    <w:p w14:paraId="0F147777" w14:textId="77777777" w:rsidR="00764929" w:rsidRDefault="00764929" w:rsidP="007734F2"/>
    <w:p w14:paraId="1F37B7F2" w14:textId="77777777" w:rsidR="00764929" w:rsidRDefault="00764929" w:rsidP="007734F2"/>
    <w:p w14:paraId="37987CBB" w14:textId="77777777" w:rsidR="007734F2" w:rsidRDefault="007734F2" w:rsidP="007734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A598D" wp14:editId="024A44AD">
                <wp:simplePos x="0" y="0"/>
                <wp:positionH relativeFrom="column">
                  <wp:posOffset>3076782</wp:posOffset>
                </wp:positionH>
                <wp:positionV relativeFrom="paragraph">
                  <wp:posOffset>1004</wp:posOffset>
                </wp:positionV>
                <wp:extent cx="2794000" cy="891758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917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F08BA" w14:textId="77777777" w:rsidR="00D80452" w:rsidRDefault="008D5827" w:rsidP="00D80452">
                            <w:pPr>
                              <w:ind w:firstLine="284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Banyaknya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orang yang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melakukan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swamedikasi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perlu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diwaspadai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karena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kurangnya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memadai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dosis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berpotensi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menyebabkan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efek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samping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obatan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Ada juga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kemungkinan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memperoleh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tepat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kondisi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D80452" w:rsidRPr="00D80452"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menyebabkan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keterlambatan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diag</w:t>
                            </w:r>
                            <w:r w:rsid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nosis </w:t>
                            </w:r>
                            <w:proofErr w:type="spellStart"/>
                            <w:r w:rsid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pengobatan</w:t>
                            </w:r>
                            <w:proofErr w:type="spellEnd"/>
                            <w:r w:rsid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0452"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[5]</w:t>
                            </w:r>
                            <w:r w:rsid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9E89A9" w14:textId="77777777" w:rsidR="008D5827" w:rsidRDefault="00D80452" w:rsidP="00D80452">
                            <w:pPr>
                              <w:ind w:firstLine="284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Swamedikasi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menjadi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alternatife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diambil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meningkatkan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keterjangkauan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pengobatan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Pada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pelaksanaannya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swamedikasi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menjadi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sumber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terjadinya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kesalahan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pengobatan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(medication error)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karena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keterbatasan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penggunaannya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Masyarakat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cenderung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hanya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tahu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merk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dagang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tahu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zat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berkhasiatnya</w:t>
                            </w:r>
                            <w:proofErr w:type="spellEnd"/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591"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[6]</w:t>
                            </w:r>
                            <w:r w:rsidRPr="00D80452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13D3D0" w14:textId="77777777" w:rsidR="00AD7591" w:rsidRDefault="00AD7591" w:rsidP="00AD7591">
                            <w:pPr>
                              <w:ind w:firstLine="284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ditangani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sendiri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oleh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antididare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antidiare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itu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perlu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dimiliki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oleh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karena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antididare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golongan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bebas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dibeli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resep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Zat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aktif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terkandung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antidiare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dijual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bebas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attapulgit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penggunaan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indikasi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indikasi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khusus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semua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boleh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diberikan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Jika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diberikan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sembarangan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merugikan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pengguna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seperti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menjadi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kronik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infeksi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sistemik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Efek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samping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ditimbulkan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konstipasi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Namun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interaksi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antidiare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ditimbulkan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merugikan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pengguna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karena</w:t>
                            </w:r>
                            <w:proofErr w:type="spellEnd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efektivitas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lain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berkurang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bersama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antidiare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berbahan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aktif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attapulgite,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tercapai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tujuan</w:t>
                            </w:r>
                            <w:proofErr w:type="spellEnd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pengobatan</w:t>
                            </w:r>
                            <w:proofErr w:type="spellEnd"/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7591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[7]</w:t>
                            </w:r>
                            <w:r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B1ADFA" w14:textId="77777777" w:rsidR="004554B0" w:rsidRPr="004554B0" w:rsidRDefault="004554B0" w:rsidP="004554B0">
                            <w:pPr>
                              <w:ind w:firstLine="284"/>
                              <w:jc w:val="both"/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didefinisikan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buang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air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besar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feses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berbentuk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(unformed stools)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cair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frekuensi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 kali </w:t>
                            </w:r>
                            <w:proofErr w:type="spellStart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4554B0">
                              <w:rPr>
                                <w:rStyle w:val="Style1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24 jam.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A598D" id="Rectangle 11" o:spid="_x0000_s1026" style="position:absolute;margin-left:242.25pt;margin-top:.1pt;width:220pt;height:70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" filled="f" stroked="f" strokeweight="1pt">
                <v:textbox>
                  <w:txbxContent>
                    <w:p w14:paraId="141F08BA" w14:textId="77777777" w:rsidR="00D80452" w:rsidRDefault="008D5827" w:rsidP="00D80452">
                      <w:pPr>
                        <w:ind w:firstLine="284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Banyaknya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orang yang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melakukan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swamedikasi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perlu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diwaspadai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karena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kurangnya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pengetahuan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memadai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dosis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berpotensi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menyebabkan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efek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samping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obatan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Ada juga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kemungkinan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memperoleh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tepat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kondisi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tersebut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D80452" w:rsidRPr="00D80452"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menyebabkan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keterlambatan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diag</w:t>
                      </w:r>
                      <w:r w:rsid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nosis </w:t>
                      </w:r>
                      <w:proofErr w:type="spellStart"/>
                      <w:r w:rsid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pengobatan</w:t>
                      </w:r>
                      <w:proofErr w:type="spellEnd"/>
                      <w:r w:rsid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80452"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[5]</w:t>
                      </w:r>
                      <w:r w:rsid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059E89A9" w14:textId="77777777" w:rsidR="008D5827" w:rsidRDefault="00D80452" w:rsidP="00D80452">
                      <w:pPr>
                        <w:ind w:firstLine="284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Swamedikasi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menjadi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alternatife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diambil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meningkatkan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keterjangkauan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pengobatan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Pada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pelaksanaannya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swamedikasi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menjadi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sumber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terjadinya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kesalahan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pengobatan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(medication error)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karena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keterbatasan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pengetahuan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penggunaannya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Masyarakat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cenderung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hanya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tahu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merk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dagang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tanpa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tahu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zat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berkhasiatnya</w:t>
                      </w:r>
                      <w:proofErr w:type="spellEnd"/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D7591"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[6]</w:t>
                      </w:r>
                      <w:r w:rsidRPr="00D80452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2E13D3D0" w14:textId="77777777" w:rsidR="00AD7591" w:rsidRDefault="00AD7591" w:rsidP="00AD7591">
                      <w:pPr>
                        <w:ind w:firstLine="284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ditangani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sendiri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oleh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antididare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Pengetahuan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antidiare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itu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perlu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dimiliki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oleh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karena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antididare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golongan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bebas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dibeli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tanpa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resep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aktif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terkandung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antidiare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dijual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bebas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attapulgit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penggunaan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indikasi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indikasi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khusus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semua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boleh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diberikan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Jika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diberikan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sembarangan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merugikan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pengguna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seperti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menjadi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kronik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infeksi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sistemik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Efek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samping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ditimbulkan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konstipasi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Namun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interaksi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antidiare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ditimbulkan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merugikan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pengguna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karena</w:t>
                      </w:r>
                      <w:proofErr w:type="spellEnd"/>
                      <w:r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efektivitas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lain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berkurang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jika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bersama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antidiare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berbahan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aktif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attapulgite,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tercapai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tujuan</w:t>
                      </w:r>
                      <w:proofErr w:type="spellEnd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pengobatan</w:t>
                      </w:r>
                      <w:proofErr w:type="spellEnd"/>
                      <w:r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D7591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[7]</w:t>
                      </w:r>
                      <w:r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9B1ADFA" w14:textId="77777777" w:rsidR="004554B0" w:rsidRPr="004554B0" w:rsidRDefault="004554B0" w:rsidP="004554B0">
                      <w:pPr>
                        <w:ind w:firstLine="284"/>
                        <w:jc w:val="both"/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didefinisikan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buang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air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besar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feses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berbentuk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(unformed stools)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cair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frekuensi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3 kali </w:t>
                      </w:r>
                      <w:proofErr w:type="spellStart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4554B0">
                        <w:rPr>
                          <w:rStyle w:val="Style1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24 jam.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5B24" wp14:editId="116A5A10">
                <wp:simplePos x="0" y="0"/>
                <wp:positionH relativeFrom="column">
                  <wp:posOffset>3337</wp:posOffset>
                </wp:positionH>
                <wp:positionV relativeFrom="paragraph">
                  <wp:posOffset>-2185</wp:posOffset>
                </wp:positionV>
                <wp:extent cx="2794000" cy="8917586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917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CA474" w14:textId="77777777" w:rsidR="007734F2" w:rsidRPr="00764929" w:rsidRDefault="002F4D83" w:rsidP="0076492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Style w:val="HeadingChar"/>
                                <w:rFonts w:asciiTheme="minorHAnsi" w:eastAsiaTheme="minorHAnsi" w:hAnsiTheme="minorHAnsi"/>
                                <w:b w:val="0"/>
                                <w:color w:val="000000" w:themeColor="text1"/>
                                <w:kern w:val="0"/>
                                <w:sz w:val="22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Style w:val="HeadingChar"/>
                                  <w:rFonts w:eastAsiaTheme="minorEastAsia" w:cs="Times New Roman"/>
                                  <w:color w:val="000000" w:themeColor="text1"/>
                                  <w:szCs w:val="24"/>
                                </w:rPr>
                                <w:alias w:val="Heading of Section 1"/>
                                <w:tag w:val="Introduction"/>
                                <w:id w:val="11170093"/>
                              </w:sdtPr>
                              <w:sdtEndPr>
                                <w:rPr>
                                  <w:rStyle w:val="HeadingChar"/>
                                </w:rPr>
                              </w:sdtEndPr>
                              <w:sdtContent>
                                <w:r w:rsidR="007734F2">
                                  <w:rPr>
                                    <w:rStyle w:val="HeadingChar"/>
                                    <w:rFonts w:eastAsiaTheme="minorEastAsia" w:cs="Times New Roman"/>
                                    <w:color w:val="000000" w:themeColor="text1"/>
                                    <w:szCs w:val="24"/>
                                  </w:rPr>
                                  <w:t>PENDAHULUAN</w:t>
                                </w:r>
                              </w:sdtContent>
                            </w:sdt>
                          </w:p>
                          <w:p w14:paraId="477DA5DF" w14:textId="77777777" w:rsidR="00764929" w:rsidRDefault="00764929" w:rsidP="0076492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A512A8A" w14:textId="77777777" w:rsidR="00D80452" w:rsidRDefault="00F3129C" w:rsidP="00D80452">
                            <w:pPr>
                              <w:widowControl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Kesehatan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penting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harus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dijaga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oleh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setiap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individu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12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Masyarakat di Indonesia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sering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melakukan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pengobatan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sendiri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usaha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merawat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dirimya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sendiri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saat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sakit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Saat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sakit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biasanya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 Indonesia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sering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kali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konsultasi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terlebih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dahulu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dokter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ataupun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tenaga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teknis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kerfarmasian</w:t>
                            </w:r>
                            <w:proofErr w:type="spellEnd"/>
                            <w:r w:rsidR="00D80452"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lain</w:t>
                            </w:r>
                            <w:r w:rsid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D9B165" w14:textId="77777777" w:rsidR="00D80452" w:rsidRDefault="00D80452" w:rsidP="00D80452">
                            <w:pPr>
                              <w:widowControl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Pada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dasarnya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bila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rasional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swamedikasi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memberikan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keuntungan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besar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bagi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pemerintah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pemeliharaan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kesehatan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nasional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[2]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melakukan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swamedikasi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mengurangi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beban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tenaga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kesehatan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mengurangi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waktu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dihabiskan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hanya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menunggu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diagnosis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dokter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menghemat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biaya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terutama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 Negara – Negara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masih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berkembang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tenaga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kesehatan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fokus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kondisi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kesehatan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serius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proofErr w:type="gram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kritis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proofErr w:type="gram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3]</w:t>
                            </w:r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Namun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maka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terjadi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potensi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resiko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pengobatan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sendiri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menurut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diagnosis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diri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interaksi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berbahaya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salah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administrasi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dosis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salah,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pilihan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terapi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tepat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penyakit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semakin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parah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resiko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ketergantungan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penyalah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gunaan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]</w:t>
                            </w:r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77518B" w14:textId="77777777" w:rsidR="00D80452" w:rsidRPr="00F3129C" w:rsidRDefault="00D80452" w:rsidP="00D80452">
                            <w:pPr>
                              <w:widowControl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Beberapa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studi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pengobatan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sendiri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swamedikasi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menyatakan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bahwa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pengobatan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sendiri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praktek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umum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dan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biasa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 Negara- Negara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peraturan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ketat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penjualan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resep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[4]</w:t>
                            </w:r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Swamedikasi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sekarang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telah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menjadi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tren</w:t>
                            </w:r>
                            <w:proofErr w:type="spellEnd"/>
                            <w:proofErr w:type="gram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global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hanya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 Negara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maju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tetapi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juga di Negara – Negara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berkembang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Susenas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tahun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2011, BPJS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mencatat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bahwa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terdapat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66,82% orang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sakit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 Indonesia,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melakukan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swamedikasi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Angka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relatif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tinggi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dibandingkan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persentase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penduduk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berobat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jalan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dokter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(45,8%).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95B24" id="Rectangle 10" o:spid="_x0000_s1027" style="position:absolute;margin-left:.25pt;margin-top:-.15pt;width:220pt;height:70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" filled="f" stroked="f" strokeweight="1pt">
                <v:textbox>
                  <w:txbxContent>
                    <w:p w14:paraId="0E3CA474" w14:textId="77777777" w:rsidR="007734F2" w:rsidRPr="00764929" w:rsidRDefault="002F4D83" w:rsidP="0076492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Style w:val="HeadingChar"/>
                          <w:rFonts w:asciiTheme="minorHAnsi" w:eastAsiaTheme="minorHAnsi" w:hAnsiTheme="minorHAnsi"/>
                          <w:b w:val="0"/>
                          <w:color w:val="000000" w:themeColor="text1"/>
                          <w:kern w:val="0"/>
                          <w:sz w:val="22"/>
                          <w:lang w:eastAsia="en-US"/>
                        </w:rPr>
                      </w:pPr>
                      <w:sdt>
                        <w:sdtPr>
                          <w:rPr>
                            <w:rStyle w:val="HeadingChar"/>
                            <w:rFonts w:eastAsiaTheme="minorEastAsia" w:cs="Times New Roman"/>
                            <w:color w:val="000000" w:themeColor="text1"/>
                            <w:szCs w:val="24"/>
                          </w:rPr>
                          <w:alias w:val="Heading of Section 1"/>
                          <w:tag w:val="Introduction"/>
                          <w:id w:val="11170093"/>
                        </w:sdtPr>
                        <w:sdtEndPr>
                          <w:rPr>
                            <w:rStyle w:val="HeadingChar"/>
                          </w:rPr>
                        </w:sdtEndPr>
                        <w:sdtContent>
                          <w:r w:rsidR="007734F2">
                            <w:rPr>
                              <w:rStyle w:val="HeadingChar"/>
                              <w:rFonts w:eastAsiaTheme="minorEastAsia" w:cs="Times New Roman"/>
                              <w:color w:val="000000" w:themeColor="text1"/>
                              <w:szCs w:val="24"/>
                            </w:rPr>
                            <w:t>PENDAHULUAN</w:t>
                          </w:r>
                        </w:sdtContent>
                      </w:sdt>
                    </w:p>
                    <w:p w14:paraId="477DA5DF" w14:textId="77777777" w:rsidR="00764929" w:rsidRDefault="00764929" w:rsidP="00764929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A512A8A" w14:textId="77777777" w:rsidR="00D80452" w:rsidRDefault="00F3129C" w:rsidP="00D80452">
                      <w:pPr>
                        <w:widowControl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Kesehatan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penting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harus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dijaga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oleh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setiap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individu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3129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[1]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Masyarakat di Indonesia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sering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melakukan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pengobatan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sendiri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usaha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merawat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dirimya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sendiri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saat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sakit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Saat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sakit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biasanya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 Indonesia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sering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kali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tanpa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konsultasi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terlebih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dahulu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dokter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ataupun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tenaga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teknis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kerfarmasian</w:t>
                      </w:r>
                      <w:proofErr w:type="spellEnd"/>
                      <w:r w:rsidR="00D80452"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lain</w:t>
                      </w:r>
                      <w:r w:rsid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6D9B165" w14:textId="77777777" w:rsidR="00D80452" w:rsidRDefault="00D80452" w:rsidP="00D80452">
                      <w:pPr>
                        <w:widowControl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Pada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dasarnya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bila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rasional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swamedikasi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memberikan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keuntungan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besar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bagi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pemerintah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pemeliharaan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kesehatan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nasional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[2]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melakukan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swamedikasi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mengurangi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beban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tenaga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kesehatan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mengurangi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waktu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dihabiskan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hanya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menunggu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diagnosis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dokter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menghemat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biaya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terutama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 Negara – Negara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masih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berkembang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tenaga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kesehatan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fokus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kondisi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kesehatan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serius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proofErr w:type="gram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kritis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proofErr w:type="gram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3]</w:t>
                      </w:r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Namun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jika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maka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terjadi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potensi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resiko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pengobatan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sendiri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menurut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diagnosis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diri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interaksi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berbahaya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salah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administrasi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dosis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salah,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pilihan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terapi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tepat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penyakit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semakin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parah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resiko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ketergantungan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penyalah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gunaan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]</w:t>
                      </w:r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877518B" w14:textId="77777777" w:rsidR="00D80452" w:rsidRPr="00F3129C" w:rsidRDefault="00D80452" w:rsidP="00D80452">
                      <w:pPr>
                        <w:widowControl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Beberapa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studi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pengobatan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sendiri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swamedikasi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menyatakan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bahwa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pengobatan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sendiri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praktek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umum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dan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biasa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 Negara- Negara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peraturan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ketat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penjualan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tanpa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resep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[4]</w:t>
                      </w:r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Swamedikasi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sekarang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telah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menjadi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tren</w:t>
                      </w:r>
                      <w:proofErr w:type="spellEnd"/>
                      <w:proofErr w:type="gram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global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hanya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 Negara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maju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tetapi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juga di Negara – Negara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berkembang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Susenas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tahun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2011, BPJS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mencatat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bahwa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terdapat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66,82% orang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sakit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 Indonesia,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melakukan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swamedikasi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Angka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relatif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tinggi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dibandingkan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persentase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penduduk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berobat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jalan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dokter</w:t>
                      </w:r>
                      <w:proofErr w:type="spellEnd"/>
                      <w:r w:rsidRPr="00D8045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(45,8%).</w:t>
                      </w:r>
                    </w:p>
                  </w:txbxContent>
                </v:textbox>
              </v:rect>
            </w:pict>
          </mc:Fallback>
        </mc:AlternateContent>
      </w:r>
    </w:p>
    <w:p w14:paraId="6FF5E627" w14:textId="77777777" w:rsidR="007734F2" w:rsidRDefault="007734F2" w:rsidP="007734F2"/>
    <w:p w14:paraId="478B464D" w14:textId="77777777" w:rsidR="007734F2" w:rsidRDefault="007734F2" w:rsidP="007734F2">
      <w:pPr>
        <w:tabs>
          <w:tab w:val="left" w:pos="2630"/>
        </w:tabs>
      </w:pPr>
      <w:r>
        <w:tab/>
      </w:r>
    </w:p>
    <w:p w14:paraId="4514D39C" w14:textId="77777777" w:rsidR="007734F2" w:rsidRDefault="007734F2" w:rsidP="007734F2"/>
    <w:p w14:paraId="4B06E721" w14:textId="77777777" w:rsidR="007734F2" w:rsidRDefault="007734F2" w:rsidP="007734F2"/>
    <w:p w14:paraId="62DDC68F" w14:textId="77777777" w:rsidR="007734F2" w:rsidRDefault="007734F2" w:rsidP="007734F2"/>
    <w:p w14:paraId="71175987" w14:textId="77777777" w:rsidR="007734F2" w:rsidRDefault="007734F2" w:rsidP="007734F2"/>
    <w:p w14:paraId="27D27A5E" w14:textId="77777777" w:rsidR="007734F2" w:rsidRDefault="007734F2" w:rsidP="007734F2"/>
    <w:p w14:paraId="50AD3865" w14:textId="77777777" w:rsidR="007734F2" w:rsidRDefault="007734F2" w:rsidP="007734F2"/>
    <w:p w14:paraId="20596923" w14:textId="77777777" w:rsidR="007734F2" w:rsidRDefault="007734F2" w:rsidP="007734F2"/>
    <w:p w14:paraId="21233384" w14:textId="77777777" w:rsidR="007734F2" w:rsidRDefault="007734F2" w:rsidP="007734F2"/>
    <w:p w14:paraId="5E7C1396" w14:textId="77777777" w:rsidR="007734F2" w:rsidRDefault="007734F2" w:rsidP="007734F2"/>
    <w:p w14:paraId="59084A04" w14:textId="77777777" w:rsidR="007734F2" w:rsidRDefault="007734F2" w:rsidP="007734F2"/>
    <w:p w14:paraId="2E0C6434" w14:textId="77777777" w:rsidR="007734F2" w:rsidRDefault="007734F2" w:rsidP="007734F2"/>
    <w:p w14:paraId="2C6CF62F" w14:textId="77777777" w:rsidR="007734F2" w:rsidRDefault="007734F2" w:rsidP="007734F2"/>
    <w:p w14:paraId="6B2D3400" w14:textId="77777777" w:rsidR="007734F2" w:rsidRDefault="007734F2" w:rsidP="007734F2"/>
    <w:p w14:paraId="4030D66A" w14:textId="77777777" w:rsidR="007734F2" w:rsidRDefault="007734F2" w:rsidP="007734F2"/>
    <w:p w14:paraId="2C9E886F" w14:textId="77777777" w:rsidR="007734F2" w:rsidRDefault="007734F2" w:rsidP="007734F2"/>
    <w:p w14:paraId="58E4E1B0" w14:textId="77777777" w:rsidR="007734F2" w:rsidRDefault="007734F2" w:rsidP="007734F2"/>
    <w:p w14:paraId="5FB31532" w14:textId="77777777" w:rsidR="007734F2" w:rsidRDefault="007734F2" w:rsidP="007734F2"/>
    <w:p w14:paraId="74410D75" w14:textId="77777777" w:rsidR="007734F2" w:rsidRDefault="007734F2" w:rsidP="007734F2"/>
    <w:p w14:paraId="7EAE29BA" w14:textId="77777777" w:rsidR="007734F2" w:rsidRDefault="007734F2" w:rsidP="007734F2"/>
    <w:p w14:paraId="7A83B7E2" w14:textId="77777777" w:rsidR="007734F2" w:rsidRDefault="007734F2" w:rsidP="007734F2"/>
    <w:p w14:paraId="2A3247EC" w14:textId="77777777" w:rsidR="007734F2" w:rsidRDefault="007734F2" w:rsidP="007734F2"/>
    <w:p w14:paraId="65FDF516" w14:textId="77777777" w:rsidR="007734F2" w:rsidRDefault="007734F2" w:rsidP="007734F2"/>
    <w:p w14:paraId="5AB02A5A" w14:textId="77777777" w:rsidR="007734F2" w:rsidRDefault="007734F2" w:rsidP="007734F2"/>
    <w:p w14:paraId="3355A4F9" w14:textId="77777777" w:rsidR="007734F2" w:rsidRDefault="007734F2" w:rsidP="007734F2"/>
    <w:p w14:paraId="77A6BBF8" w14:textId="77777777" w:rsidR="007734F2" w:rsidRDefault="007734F2" w:rsidP="007734F2"/>
    <w:p w14:paraId="52861F4A" w14:textId="77777777" w:rsidR="007734F2" w:rsidRDefault="007734F2" w:rsidP="007734F2"/>
    <w:p w14:paraId="7E6B4002" w14:textId="77777777" w:rsidR="007734F2" w:rsidRDefault="007734F2" w:rsidP="007734F2"/>
    <w:p w14:paraId="73837CAB" w14:textId="77777777" w:rsidR="007734F2" w:rsidRDefault="007734F2" w:rsidP="007734F2"/>
    <w:p w14:paraId="16529459" w14:textId="77777777" w:rsidR="00764929" w:rsidRDefault="00764929" w:rsidP="007734F2"/>
    <w:p w14:paraId="7911E748" w14:textId="77777777" w:rsidR="007734F2" w:rsidRDefault="00822174" w:rsidP="007734F2">
      <w:r w:rsidRPr="00C211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DC419" wp14:editId="0328B3F9">
                <wp:simplePos x="0" y="0"/>
                <wp:positionH relativeFrom="column">
                  <wp:posOffset>2247</wp:posOffset>
                </wp:positionH>
                <wp:positionV relativeFrom="paragraph">
                  <wp:posOffset>279986</wp:posOffset>
                </wp:positionV>
                <wp:extent cx="2794000" cy="9378462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9378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CF309" w14:textId="77777777" w:rsidR="004554B0" w:rsidRDefault="004554B0" w:rsidP="00E72A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Bila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berlangsung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kurang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minggu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disebut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akut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berlangsung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minggu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digolongkan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kronik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Feses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lendir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darah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pus.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Gejala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penyerta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berupa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mual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muntah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nyeri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abdominal,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mulas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tenesmus,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demam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tanda-tanda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dehidrasi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[8]</w:t>
                            </w:r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="00E72AE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Keterbatasan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penggunaannya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penyebab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terjadinya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kesalahan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pengobatan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rasional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swamedikasi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[9]</w:t>
                            </w:r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Banyak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masyarkat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Krembung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membeli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apotek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Krembung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Masyarakat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desa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Krembung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memilih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membeli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Apotek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karena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jauh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puskesmas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hanya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dua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apotek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kecamatan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Krembung.penyerta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diderita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oleh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pasien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didapatkan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keberhasilan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terapi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serta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peningkatan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kualitas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hidup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pasien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F450D3" w14:textId="77777777" w:rsidR="004554B0" w:rsidRDefault="004554B0" w:rsidP="004554B0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60CD7D1A" w14:textId="77777777" w:rsidR="004554B0" w:rsidRDefault="004554B0" w:rsidP="004554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II. METODE </w:t>
                            </w:r>
                          </w:p>
                          <w:p w14:paraId="46452F1A" w14:textId="77777777" w:rsidR="004554B0" w:rsidRDefault="004554B0" w:rsidP="004554B0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Desain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suatu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strategi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mencapai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tujuan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telah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ditetapkan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berperan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pedoman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penuntun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peneliti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seluruh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proses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[10]</w:t>
                            </w:r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deskriptif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nilai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variabel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mandiri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baik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variabel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membuat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perbandingan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menghubungkan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variabel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lain yang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diteliti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dianalisis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menghasilkan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kesimpulan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AEA" w:rsidRPr="00E72AE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[11]</w:t>
                            </w:r>
                            <w:r w:rsidR="00E72AE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Tempat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Desa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Krembung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Kecamatan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Krembung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Kabupaten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Sidoarjo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periode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Maret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2020.  </w:t>
                            </w:r>
                          </w:p>
                          <w:p w14:paraId="672CDE6C" w14:textId="77777777" w:rsidR="004554B0" w:rsidRDefault="004554B0" w:rsidP="004554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3F5DB73E" w14:textId="77777777" w:rsidR="004554B0" w:rsidRDefault="004554B0" w:rsidP="004554B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III. HASIL PENELITIAN </w:t>
                            </w:r>
                          </w:p>
                          <w:p w14:paraId="094B8F7B" w14:textId="77777777" w:rsidR="004554B0" w:rsidRPr="004554B0" w:rsidRDefault="004554B0" w:rsidP="004554B0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Jumlah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sampel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sebanyak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268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Data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didapat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pemberian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kuesioner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berisi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15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kepada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DC419" id="Rectangle 12" o:spid="_x0000_s1028" style="position:absolute;margin-left:.2pt;margin-top:22.05pt;width:220pt;height:73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" filled="f" stroked="f" strokeweight="1pt">
                <v:textbox>
                  <w:txbxContent>
                    <w:p w14:paraId="18ACF309" w14:textId="77777777" w:rsidR="004554B0" w:rsidRDefault="004554B0" w:rsidP="00E72A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Bila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berlangsung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minggu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disebut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akut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berlangsung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minggu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digolongkan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kronik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Feses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tanpa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lendir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darah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pus.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Gejala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penyerta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berupa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mual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muntah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nyeri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abdominal,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mulas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tenesmus,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demam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tanda-tanda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dehidrasi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[8]</w:t>
                      </w:r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="00E72AE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Keterbatasan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pengetahuan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penggunaannya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penyebab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terjadinya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kesalahan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pengobatan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rasional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swamedikasi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[9]</w:t>
                      </w:r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Banyak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masyarkat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Krembung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membeli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apotek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Krembung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Masyarakat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desa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Krembung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memilih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membeli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Apotek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karena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jauh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puskesmas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hanya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dua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apotek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kecamatan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Krembung.penyerta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diderita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oleh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pasien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didapatkan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keberhasilan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terapi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serta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peningkatan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kualitas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hidup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pasien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3DF450D3" w14:textId="77777777" w:rsidR="004554B0" w:rsidRDefault="004554B0" w:rsidP="004554B0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60CD7D1A" w14:textId="77777777" w:rsidR="004554B0" w:rsidRDefault="004554B0" w:rsidP="004554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II. METODE </w:t>
                      </w:r>
                    </w:p>
                    <w:p w14:paraId="46452F1A" w14:textId="77777777" w:rsidR="004554B0" w:rsidRDefault="004554B0" w:rsidP="004554B0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Desain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suatu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strategi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mencapai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tujuan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telah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ditetapkan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berperan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pedoman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penuntun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peneliti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seluruh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proses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[10]</w:t>
                      </w:r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deskriptif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nilai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variabel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mandiri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variabel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tanpa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membuat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perbandingan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menghubungkan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variabel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lain yang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diteliti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dianalisis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menghasilkan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kesimpulan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E72AEA" w:rsidRPr="00E72AE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[11]</w:t>
                      </w:r>
                      <w:r w:rsidR="00E72AE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Tempat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Desa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Krembung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Kecamatan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Krembung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Kabupaten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Sidoarjo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periode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Maret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2020.  </w:t>
                      </w:r>
                    </w:p>
                    <w:p w14:paraId="672CDE6C" w14:textId="77777777" w:rsidR="004554B0" w:rsidRDefault="004554B0" w:rsidP="004554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3F5DB73E" w14:textId="77777777" w:rsidR="004554B0" w:rsidRDefault="004554B0" w:rsidP="004554B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III. HASIL PENELITIAN </w:t>
                      </w:r>
                    </w:p>
                    <w:p w14:paraId="094B8F7B" w14:textId="77777777" w:rsidR="004554B0" w:rsidRPr="004554B0" w:rsidRDefault="004554B0" w:rsidP="004554B0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Jumlah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sampel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sebanyak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268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Data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didapat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pemberian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kuesioner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berisi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15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kepada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n</w:t>
                      </w:r>
                      <w:proofErr w:type="spellEnd"/>
                      <w:r w:rsidRPr="004554B0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EE2A3E7" w14:textId="77777777" w:rsidR="007734F2" w:rsidRDefault="007734F2" w:rsidP="007734F2">
      <w:r w:rsidRPr="00C211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D1679" wp14:editId="7EA3F094">
                <wp:simplePos x="0" y="0"/>
                <wp:positionH relativeFrom="column">
                  <wp:posOffset>3073400</wp:posOffset>
                </wp:positionH>
                <wp:positionV relativeFrom="paragraph">
                  <wp:posOffset>2540</wp:posOffset>
                </wp:positionV>
                <wp:extent cx="2794000" cy="891758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917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FA512" w14:textId="77777777" w:rsidR="00312538" w:rsidRDefault="002A10C2" w:rsidP="0031253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</w:pPr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salah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bernilai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0 point.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Berikut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adalah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hasil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jawaban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kuesioner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tersebut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:</w:t>
                            </w:r>
                          </w:p>
                          <w:p w14:paraId="139C956F" w14:textId="77777777" w:rsidR="002A10C2" w:rsidRDefault="002A10C2" w:rsidP="0031253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8194A6" wp14:editId="5830B0CB">
                                  <wp:extent cx="2552065" cy="1945758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3120" cy="1946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1D7A65" w14:textId="77777777" w:rsidR="002A10C2" w:rsidRPr="002A10C2" w:rsidRDefault="002A10C2" w:rsidP="0031253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2A10C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Gambar 1.</w:t>
                            </w:r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 Hasil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kuesioner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dari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soal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nomer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1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sampai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dengan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nomer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15.</w:t>
                            </w:r>
                          </w:p>
                          <w:p w14:paraId="7AED61EF" w14:textId="77777777" w:rsidR="002A10C2" w:rsidRDefault="002A10C2" w:rsidP="002A10C2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</w:pP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Pertanyaan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pertama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membahas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tentang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pengertian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75% (n=200)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responden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menjawab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benar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Pengetahuan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masyarakat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mengenai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pengertian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masuk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kategori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baik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merupakan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buang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air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besar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dengan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frekuensi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tiga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kali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sehari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disertai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dengan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fases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cair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dengan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atau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tanpa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lendir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atau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darah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vertAlign w:val="superscript"/>
                              </w:rPr>
                              <w:t>[12]</w:t>
                            </w:r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Pertanyaan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kedua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membahas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tentang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ringan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69% (n=185)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responden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menjawab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benar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Pengetahuan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masyarakat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mngenai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ringan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masuk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kategori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cukup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banyak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masyarakat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belum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mengetahui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jenis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–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jenis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Menurut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Noerasid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dkk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, 1988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durasi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dibagi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menjadi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2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bagian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pertama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yaitu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akut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ringan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)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merupakan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berlangsung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kurang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2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minggu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sedangkan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kronik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adalah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berlangsung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kurang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2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minggu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.</w:t>
                            </w:r>
                          </w:p>
                          <w:p w14:paraId="7FD307BB" w14:textId="77777777" w:rsidR="002A10C2" w:rsidRPr="002A10C2" w:rsidRDefault="002A10C2" w:rsidP="002A10C2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</w:pP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Pertanyaan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ketiga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membahas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tentang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harus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diperiksakan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kedokter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walaupu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lebih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3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hari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73% (n=196)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responden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menjawab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benar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. Ada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masyarakat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tidak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mau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deperiksakan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dokter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walaupun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diarenya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lebih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2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hari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alasannya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tempat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praktek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dokter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jauh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, dan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biayanya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lebih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mahal. Pada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pedoman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penggunaan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obat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bebas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dan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obat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bebas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terbatas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dikeluarkan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oleh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Depkes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RI pada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tahun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2007</w:t>
                            </w:r>
                            <w:r w:rsidRPr="002A10C2"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menyebutkan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bahwa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apabila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sakit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belum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sembuh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jika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lebih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3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hari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maka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segera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di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bawa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ke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dokter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D1679" id="Rectangle 13" o:spid="_x0000_s1029" style="position:absolute;margin-left:242pt;margin-top:.2pt;width:220pt;height:70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" filled="f" stroked="f" strokeweight="1pt">
                <v:textbox>
                  <w:txbxContent>
                    <w:p w14:paraId="5BEFA512" w14:textId="77777777" w:rsidR="00312538" w:rsidRDefault="002A10C2" w:rsidP="0031253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</w:pPr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salah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bernilai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0 point.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Berikut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adalah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hasil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dari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jawaban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kuesioner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tersebut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:</w:t>
                      </w:r>
                    </w:p>
                    <w:p w14:paraId="139C956F" w14:textId="77777777" w:rsidR="002A10C2" w:rsidRDefault="002A10C2" w:rsidP="0031253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A8194A6" wp14:editId="5830B0CB">
                            <wp:extent cx="2552065" cy="1945758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3120" cy="1946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1D7A65" w14:textId="77777777" w:rsidR="002A10C2" w:rsidRPr="002A10C2" w:rsidRDefault="002A10C2" w:rsidP="0031253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2A10C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Gambar 1.</w:t>
                      </w:r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 Hasil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kuesioner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dari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soal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nomer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1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sampai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dengan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nomer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15.</w:t>
                      </w:r>
                    </w:p>
                    <w:p w14:paraId="7AED61EF" w14:textId="77777777" w:rsidR="002A10C2" w:rsidRDefault="002A10C2" w:rsidP="002A10C2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</w:pP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Pertanyaan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pertama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membahas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tentang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pengertian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75% (n=200)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responden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menjawab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benar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.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Pengetahuan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masyarakat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mengenai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pengertian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masuk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kategori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baik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.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merupakan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buang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air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besar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dengan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frekuensi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tiga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kali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sehari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disertai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dengan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fases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cair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dengan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atau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tanpa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lendir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atau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darah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vertAlign w:val="superscript"/>
                        </w:rPr>
                        <w:t>[12]</w:t>
                      </w:r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.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Pertanyaan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kedua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membahas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tentang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ringan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69% (n=185)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responden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menjawab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benar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.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Pengetahuan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masyarakat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mngenai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ringan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masuk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kategori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cukup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banyak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masyarakat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belum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mengetahui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jenis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–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jenis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.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Menurut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Noerasid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dkk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, 1988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durasi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dibagi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menjadi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2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bagian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pertama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yaitu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akut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(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ringan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)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merupakan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berlangsung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kurang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2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minggu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sedangkan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kronik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adalah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berlangsung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kurang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2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minggu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.</w:t>
                      </w:r>
                    </w:p>
                    <w:p w14:paraId="7FD307BB" w14:textId="77777777" w:rsidR="002A10C2" w:rsidRPr="002A10C2" w:rsidRDefault="002A10C2" w:rsidP="002A10C2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</w:pP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Pertanyaan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ketiga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membahas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tentang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harus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diperiksakan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kedokter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walaupu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lebih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 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3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hari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73% (n=196)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responden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menjawab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benar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. Ada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masyarakat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tidak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mau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deperiksakan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dokter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walaupun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diarenya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lebih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2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hari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alasannya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tempat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praktek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dokter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jauh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, dan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biayanya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lebih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mahal. Pada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pedoman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penggunaan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obat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bebas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dan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obat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bebas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terbatas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dikeluarkan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oleh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Depkes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RI pada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tahun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2007</w:t>
                      </w:r>
                      <w:r w:rsidRPr="002A10C2"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menyebutkan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bahwa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apabila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sakit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belum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sembuh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jika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lebih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3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hari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maka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segera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di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bawa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ke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dokter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7B69A61" w14:textId="77777777" w:rsidR="007734F2" w:rsidRDefault="007734F2" w:rsidP="007734F2"/>
    <w:p w14:paraId="534D3D53" w14:textId="77777777" w:rsidR="007734F2" w:rsidRDefault="007734F2" w:rsidP="007734F2"/>
    <w:p w14:paraId="55367AEF" w14:textId="77777777" w:rsidR="007734F2" w:rsidRDefault="007734F2" w:rsidP="007734F2"/>
    <w:p w14:paraId="2616FE3D" w14:textId="77777777" w:rsidR="007734F2" w:rsidRDefault="007734F2" w:rsidP="007734F2"/>
    <w:p w14:paraId="5B2434B6" w14:textId="77777777" w:rsidR="007734F2" w:rsidRDefault="007734F2" w:rsidP="007734F2"/>
    <w:p w14:paraId="1707200F" w14:textId="77777777" w:rsidR="007734F2" w:rsidRDefault="007734F2" w:rsidP="007734F2"/>
    <w:p w14:paraId="07658F2F" w14:textId="77777777" w:rsidR="007734F2" w:rsidRDefault="007734F2" w:rsidP="007734F2"/>
    <w:p w14:paraId="5E32A63C" w14:textId="77777777" w:rsidR="007734F2" w:rsidRDefault="007734F2" w:rsidP="007734F2"/>
    <w:p w14:paraId="5820336C" w14:textId="77777777" w:rsidR="007734F2" w:rsidRDefault="007734F2" w:rsidP="007734F2"/>
    <w:p w14:paraId="66619817" w14:textId="77777777" w:rsidR="007734F2" w:rsidRDefault="007734F2" w:rsidP="007734F2"/>
    <w:p w14:paraId="49148CBC" w14:textId="77777777" w:rsidR="007734F2" w:rsidRDefault="007734F2" w:rsidP="007734F2"/>
    <w:p w14:paraId="3467F518" w14:textId="77777777" w:rsidR="007734F2" w:rsidRDefault="007734F2" w:rsidP="007734F2"/>
    <w:p w14:paraId="133269AC" w14:textId="77777777" w:rsidR="007734F2" w:rsidRDefault="007734F2" w:rsidP="007734F2"/>
    <w:p w14:paraId="100C97B2" w14:textId="77777777" w:rsidR="007734F2" w:rsidRDefault="007734F2" w:rsidP="007734F2"/>
    <w:p w14:paraId="4E244195" w14:textId="77777777" w:rsidR="007734F2" w:rsidRDefault="007734F2" w:rsidP="007734F2"/>
    <w:p w14:paraId="5FF4DAA0" w14:textId="77777777" w:rsidR="007734F2" w:rsidRDefault="007734F2" w:rsidP="007734F2"/>
    <w:p w14:paraId="4F7422BC" w14:textId="77777777" w:rsidR="007734F2" w:rsidRDefault="007734F2" w:rsidP="007734F2"/>
    <w:p w14:paraId="356574BE" w14:textId="77777777" w:rsidR="007734F2" w:rsidRDefault="007734F2" w:rsidP="007734F2"/>
    <w:p w14:paraId="103C6CD3" w14:textId="77777777" w:rsidR="007734F2" w:rsidRDefault="007734F2" w:rsidP="007734F2"/>
    <w:p w14:paraId="79279F49" w14:textId="77777777" w:rsidR="007734F2" w:rsidRDefault="007734F2" w:rsidP="007734F2"/>
    <w:p w14:paraId="00169C0C" w14:textId="77777777" w:rsidR="007734F2" w:rsidRDefault="007734F2" w:rsidP="007734F2"/>
    <w:p w14:paraId="7E6D3AD1" w14:textId="77777777" w:rsidR="007734F2" w:rsidRDefault="007734F2" w:rsidP="007734F2"/>
    <w:p w14:paraId="3F76688D" w14:textId="77777777" w:rsidR="007734F2" w:rsidRDefault="007734F2" w:rsidP="007734F2"/>
    <w:p w14:paraId="3C95BDD1" w14:textId="77777777" w:rsidR="007734F2" w:rsidRDefault="007734F2" w:rsidP="007734F2"/>
    <w:p w14:paraId="579FD789" w14:textId="77777777" w:rsidR="007734F2" w:rsidRDefault="007734F2" w:rsidP="007734F2"/>
    <w:p w14:paraId="2A1C9017" w14:textId="77777777" w:rsidR="007734F2" w:rsidRDefault="007734F2" w:rsidP="007734F2"/>
    <w:p w14:paraId="24D09CB9" w14:textId="77777777" w:rsidR="007734F2" w:rsidRDefault="007734F2" w:rsidP="007734F2"/>
    <w:p w14:paraId="72191AEE" w14:textId="77777777" w:rsidR="007734F2" w:rsidRDefault="007734F2" w:rsidP="007734F2"/>
    <w:p w14:paraId="482AFF5E" w14:textId="77777777" w:rsidR="007734F2" w:rsidRDefault="007734F2" w:rsidP="007734F2"/>
    <w:p w14:paraId="349389FF" w14:textId="77777777" w:rsidR="007734F2" w:rsidRDefault="007734F2" w:rsidP="007734F2"/>
    <w:p w14:paraId="1B21D51B" w14:textId="77777777" w:rsidR="007734F2" w:rsidRDefault="007734F2" w:rsidP="007734F2"/>
    <w:p w14:paraId="7BF91BA3" w14:textId="77777777" w:rsidR="007734F2" w:rsidRDefault="00504FCA" w:rsidP="007734F2">
      <w:r w:rsidRPr="00EA55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15FB0" wp14:editId="36D0E1F1">
                <wp:simplePos x="0" y="0"/>
                <wp:positionH relativeFrom="column">
                  <wp:posOffset>3161414</wp:posOffset>
                </wp:positionH>
                <wp:positionV relativeFrom="paragraph">
                  <wp:posOffset>6084</wp:posOffset>
                </wp:positionV>
                <wp:extent cx="2794000" cy="8917586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917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6DC7F" w14:textId="77777777" w:rsidR="00504FCA" w:rsidRPr="00504FCA" w:rsidRDefault="00504FCA" w:rsidP="00504FC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Sedangkan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mengkonsumsi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bebas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melebihi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takaran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disarankan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beresiko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mengidap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gejala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penyakit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tertentu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kesembilan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sudah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rusak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utuh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bisa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diminum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66% (n=178)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Kadang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masih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banyak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peduli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kemasan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bentuk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diminum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biasanya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menyimpan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jumlah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banyak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rumah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persediaan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45F277" w14:textId="77777777" w:rsidR="00504FCA" w:rsidRDefault="00504FCA" w:rsidP="00504FC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kesepuluh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oralit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menggantikan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cairan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tubuh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bukan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menghentikan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terjadi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24 jam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pertama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62% (n=166)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Masih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banyak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salah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penggunaan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oralit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biasanya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menganggap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bahwa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oralit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bisa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menyembuhkan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penyakit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Penanganan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24 jam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pertama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mengganti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cairan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tubuh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satunya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proofErr w:type="gram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oralit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(BPOM, 2014).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kesebelas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Neo-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entrostop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menyerap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bakteri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racun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usus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menyebabkan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60% (n=162)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Masih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banyak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belum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khasiat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kebanyakan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orang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menganggap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semua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sama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73A2AA" w14:textId="77777777" w:rsidR="00504FCA" w:rsidRPr="00504FCA" w:rsidRDefault="00504FCA" w:rsidP="00504FC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kedua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belas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banyak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air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putih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menggantikan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cairan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tubuh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hilang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akibat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60% (n=162)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Masih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banyak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bahwa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minum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air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putih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menggantikan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cairan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tubuh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</w:t>
                            </w:r>
                            <w:r w:rsidRPr="00504FCA"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hilang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akibat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Minum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air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putih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merupakan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hal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dianjurkan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saat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terkena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setidaknya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8-10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gelas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sehari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2liter/</w:t>
                            </w:r>
                            <w:proofErr w:type="spellStart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hari</w:t>
                            </w:r>
                            <w:proofErr w:type="spellEnd"/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[5]</w:t>
                            </w:r>
                            <w:r w:rsidRPr="00504FC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15FB0" id="Rectangle 8" o:spid="_x0000_s1030" style="position:absolute;margin-left:248.95pt;margin-top:.5pt;width:220pt;height:702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" filled="f" stroked="f" strokeweight="1pt">
                <v:textbox>
                  <w:txbxContent>
                    <w:p w14:paraId="6F06DC7F" w14:textId="77777777" w:rsidR="00504FCA" w:rsidRPr="00504FCA" w:rsidRDefault="00504FCA" w:rsidP="00504FC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Sedangkan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mengkonsumsi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bebas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melebihi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takaran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disarankan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beresiko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mengidap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gejala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penyakit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tertentu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kesembilan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jika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sudah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rusak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utuh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bisa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diminum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66% (n=178)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Kadang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masih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banyak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peduli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kemasan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bentuk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diminum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biasanya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menyimpan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jumlah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banyak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rumah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persediaan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7545F277" w14:textId="77777777" w:rsidR="00504FCA" w:rsidRDefault="00504FCA" w:rsidP="00504FC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kesepuluh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oralit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menggantikan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cairan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tubuh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bukan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menghentikan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terjadi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24 jam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pertama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62% (n=166)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Masih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banyak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salah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penggunaan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oralit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biasanya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menganggap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bahwa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oralit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bisa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menyembuhkan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penyakit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Penanganan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24 jam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pertama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mengganti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cairan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tubuh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satunya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proofErr w:type="gram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oralit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(BPOM, 2014).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kesebelas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Neo-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entrostop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menyerap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bakteri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racun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usus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menyebabkan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60% (n=162)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Masih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banyak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belum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khasiat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kebanyakan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orang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menganggap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semua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sama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1773A2AA" w14:textId="77777777" w:rsidR="00504FCA" w:rsidRPr="00504FCA" w:rsidRDefault="00504FCA" w:rsidP="00504FC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kedua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belas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banyak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air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putih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menggantikan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cairan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tubuh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hilang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akibat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60% (n=162)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Masih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banyak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bahwa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minum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air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putih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menggantikan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cairan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tubuh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</w:t>
                      </w:r>
                      <w:r w:rsidRPr="00504FCA"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hilang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akibat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Minum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air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putih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merupakan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hal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dianjurkan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saat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terkena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setidaknya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8-10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gelas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sehari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2liter/</w:t>
                      </w:r>
                      <w:proofErr w:type="spellStart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hari</w:t>
                      </w:r>
                      <w:proofErr w:type="spellEnd"/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[5]</w:t>
                      </w:r>
                      <w:r w:rsidRPr="00504FCA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7734F2" w:rsidRPr="00EA55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8AFE6" wp14:editId="5F00B9C2">
                <wp:simplePos x="0" y="0"/>
                <wp:positionH relativeFrom="column">
                  <wp:posOffset>0</wp:posOffset>
                </wp:positionH>
                <wp:positionV relativeFrom="paragraph">
                  <wp:posOffset>2845</wp:posOffset>
                </wp:positionV>
                <wp:extent cx="2794000" cy="891758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917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FD7E2" w14:textId="77777777" w:rsidR="002A10C2" w:rsidRPr="002A10C2" w:rsidRDefault="002A10C2" w:rsidP="002A10C2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keempat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bertambah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parah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harus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segera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kedokter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75%(n=201)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Masih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beberapa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kedokter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alasan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tempat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praktek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dokter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jauh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biaya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mahal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meskipun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bahwa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tambah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parah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mengakibatkan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dehidrasi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kelima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lama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jenis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harus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diperhatikan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pengobatan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70% (n=189)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Banyak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belum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jenis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jenis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itu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saja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Jenis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jenis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diklasifikasikan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menjadi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macam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dibedakan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durasinya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patofisiologiknya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149CCCC" w14:textId="77777777" w:rsidR="002A10C2" w:rsidRPr="002A10C2" w:rsidRDefault="002A10C2" w:rsidP="002A10C2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keenam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penyebab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timbulnya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75% (n=201)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Ada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beberapa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penyebab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makanan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meyebabkan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salah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satunya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air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belum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dimasak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makanan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pedas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gorengan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Air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belum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masak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menyebabkan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dikarenakan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air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mentah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belum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dimasak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kemungkinan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bakterinya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ketujuh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mencegah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hidup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menjaga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kebersihan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lingkungan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rumah</w:t>
                            </w:r>
                            <w:proofErr w:type="spellEnd"/>
                            <w:proofErr w:type="gram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79% (n=212)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74283D3" w14:textId="77777777" w:rsidR="007E7762" w:rsidRPr="002A10C2" w:rsidRDefault="002A10C2" w:rsidP="002A10C2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delapan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meminum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sesuai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takarannya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75% (n=203)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  Masih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meminum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dilihat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dahulu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tulisan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struk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Jika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gunakan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melebihi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dosis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maka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terjadi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overdosis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efek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overdosis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keracunan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kejang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kejang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tubuh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gemetar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perut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trasa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nyeri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Penggunaan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dosisnya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kurang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takaran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anjuran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berpengaruh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penyakit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[1</w:t>
                            </w:r>
                            <w:r w:rsidR="00987A1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  <w:t>]</w:t>
                            </w:r>
                            <w:r w:rsidRPr="002A10C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8AFE6" id="Rectangle 14" o:spid="_x0000_s1031" style="position:absolute;margin-left:0;margin-top:.2pt;width:220pt;height:70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" filled="f" stroked="f" strokeweight="1pt">
                <v:textbox>
                  <w:txbxContent>
                    <w:p w14:paraId="493FD7E2" w14:textId="77777777" w:rsidR="002A10C2" w:rsidRPr="002A10C2" w:rsidRDefault="002A10C2" w:rsidP="002A10C2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keempat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bertambah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parah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harus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segera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kedokter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75%(n=201)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Masih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beberapa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kedokter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alasan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tempat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praktek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dokter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jauh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biaya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mahal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meskipun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bahwa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tambah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parah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mengakibatkan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dehidrasi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kelima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lama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jenis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harus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diperhatikan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pengobatan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70% (n=189)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Banyak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belum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jenis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jenis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itu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apa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saja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Jenis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jenis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diklasifikasikan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menjadi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macam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dibedakan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durasinya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patofisiologiknya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149CCCC" w14:textId="77777777" w:rsidR="002A10C2" w:rsidRPr="002A10C2" w:rsidRDefault="002A10C2" w:rsidP="002A10C2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keenam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penyebab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timbulnya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75% (n=201)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Ada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beberapa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penyebab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makanan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meyebabkan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salah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satunya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air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belum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dimasak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makanan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pedas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gorengan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Air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belum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masak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menyebabkan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dikarenakan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air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mentah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belum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dimasak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kemungkinan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bakterinya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ketujuh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mencegah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hidup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sehat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menjaga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kebersihan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lingkungan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rumah</w:t>
                      </w:r>
                      <w:proofErr w:type="spellEnd"/>
                      <w:proofErr w:type="gram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79% (n=212)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74283D3" w14:textId="77777777" w:rsidR="007E7762" w:rsidRPr="002A10C2" w:rsidRDefault="002A10C2" w:rsidP="002A10C2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delapan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meminum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sesuai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takarannya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75% (n=203)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  Masih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meminum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tanpa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dilihat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dahulu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tulisan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struk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Jika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gunakan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melebihi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dosis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maka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terjadi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overdosis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efek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overdosis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keracunan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kejang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kejang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tubuh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gemetar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perut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trasa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nyeri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Penggunaan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dosisnya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takaran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anjuran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berpengaruh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penyakit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[1</w:t>
                      </w:r>
                      <w:r w:rsidR="00987A18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  <w:t>]</w:t>
                      </w:r>
                      <w:r w:rsidRPr="002A10C2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EA62A36" w14:textId="77777777" w:rsidR="007734F2" w:rsidRDefault="007734F2" w:rsidP="007734F2"/>
    <w:p w14:paraId="67AE25F8" w14:textId="77777777" w:rsidR="007734F2" w:rsidRDefault="007734F2" w:rsidP="007734F2"/>
    <w:p w14:paraId="1EF37875" w14:textId="77777777" w:rsidR="007734F2" w:rsidRDefault="007734F2" w:rsidP="007734F2"/>
    <w:p w14:paraId="7D60E06A" w14:textId="77777777" w:rsidR="007734F2" w:rsidRDefault="007734F2" w:rsidP="007734F2"/>
    <w:p w14:paraId="088E4064" w14:textId="77777777" w:rsidR="007734F2" w:rsidRDefault="007734F2" w:rsidP="007734F2"/>
    <w:p w14:paraId="5448F5CC" w14:textId="77777777" w:rsidR="007734F2" w:rsidRDefault="007734F2" w:rsidP="007734F2"/>
    <w:p w14:paraId="0E0A792A" w14:textId="77777777" w:rsidR="007734F2" w:rsidRDefault="007734F2" w:rsidP="007734F2"/>
    <w:p w14:paraId="42D702DF" w14:textId="77777777" w:rsidR="007734F2" w:rsidRDefault="007734F2" w:rsidP="007734F2"/>
    <w:p w14:paraId="4D95EAD8" w14:textId="77777777" w:rsidR="00003B42" w:rsidRDefault="002F4D83"/>
    <w:p w14:paraId="0B5F4567" w14:textId="77777777" w:rsidR="00D06E2D" w:rsidRDefault="00D06E2D"/>
    <w:p w14:paraId="60F6273B" w14:textId="77777777" w:rsidR="00D06E2D" w:rsidRDefault="00D06E2D"/>
    <w:p w14:paraId="5E4BDFB8" w14:textId="77777777" w:rsidR="00D06E2D" w:rsidRDefault="00D06E2D"/>
    <w:p w14:paraId="1FD27528" w14:textId="77777777" w:rsidR="00D06E2D" w:rsidRDefault="00D06E2D"/>
    <w:p w14:paraId="67E534CE" w14:textId="77777777" w:rsidR="00D06E2D" w:rsidRDefault="00D06E2D"/>
    <w:p w14:paraId="5F27A24B" w14:textId="77777777" w:rsidR="00D06E2D" w:rsidRDefault="00D06E2D"/>
    <w:p w14:paraId="0E8A00D3" w14:textId="77777777" w:rsidR="00D06E2D" w:rsidRDefault="00D06E2D"/>
    <w:p w14:paraId="5F4E4F81" w14:textId="77777777" w:rsidR="00D06E2D" w:rsidRDefault="00D06E2D"/>
    <w:p w14:paraId="5A4CF22F" w14:textId="77777777" w:rsidR="00D06E2D" w:rsidRDefault="00D06E2D"/>
    <w:p w14:paraId="54F3EB9C" w14:textId="77777777" w:rsidR="00D06E2D" w:rsidRDefault="00D06E2D"/>
    <w:p w14:paraId="2CA2A726" w14:textId="77777777" w:rsidR="00D06E2D" w:rsidRDefault="00D06E2D"/>
    <w:p w14:paraId="76F330B9" w14:textId="77777777" w:rsidR="00D06E2D" w:rsidRDefault="00D06E2D"/>
    <w:p w14:paraId="6AA113D4" w14:textId="77777777" w:rsidR="00D06E2D" w:rsidRDefault="00D06E2D"/>
    <w:p w14:paraId="40829823" w14:textId="77777777" w:rsidR="00D06E2D" w:rsidRDefault="00D06E2D"/>
    <w:p w14:paraId="6D1354AC" w14:textId="77777777" w:rsidR="00D06E2D" w:rsidRDefault="00D06E2D"/>
    <w:p w14:paraId="19A44226" w14:textId="77777777" w:rsidR="00D06E2D" w:rsidRDefault="00D06E2D"/>
    <w:p w14:paraId="4D8A626D" w14:textId="77777777" w:rsidR="00D06E2D" w:rsidRDefault="00D06E2D"/>
    <w:p w14:paraId="50EED965" w14:textId="77777777" w:rsidR="00D06E2D" w:rsidRDefault="00D06E2D"/>
    <w:p w14:paraId="7616E3CF" w14:textId="77777777" w:rsidR="00D06E2D" w:rsidRDefault="00D06E2D"/>
    <w:p w14:paraId="672E8085" w14:textId="77777777" w:rsidR="00D06E2D" w:rsidRDefault="00D06E2D"/>
    <w:p w14:paraId="7E056620" w14:textId="77777777" w:rsidR="00D06E2D" w:rsidRDefault="00D06E2D"/>
    <w:p w14:paraId="302BC479" w14:textId="77777777" w:rsidR="00B164B5" w:rsidRDefault="00B164B5">
      <w:r w:rsidRPr="00EA55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331F3" wp14:editId="5C001563">
                <wp:simplePos x="0" y="0"/>
                <wp:positionH relativeFrom="column">
                  <wp:posOffset>3083078</wp:posOffset>
                </wp:positionH>
                <wp:positionV relativeFrom="paragraph">
                  <wp:posOffset>80053</wp:posOffset>
                </wp:positionV>
                <wp:extent cx="2989385" cy="891730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5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BF1C2" w14:textId="77777777" w:rsidR="00504FCA" w:rsidRPr="00847339" w:rsidRDefault="00504FCA" w:rsidP="00504FC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DA</w:t>
                            </w:r>
                            <w:r w:rsidRPr="0084733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FTAR PUSTAKA </w:t>
                            </w:r>
                          </w:p>
                          <w:p w14:paraId="60966010" w14:textId="77777777" w:rsidR="00504FCA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1]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Annis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R.,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Endra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P.,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Lilis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Edukasi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Kesehatan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Farmasi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Penyakit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Rematik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Desa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Nganguk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Kota Kudus.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pengabdian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kesehatan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STIKES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Cendekia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Utama Kudus. 2018. 1(1). </w:t>
                            </w:r>
                          </w:p>
                          <w:p w14:paraId="03F035AF" w14:textId="77777777" w:rsidR="00504FCA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47339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2]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Departemen</w:t>
                            </w:r>
                            <w:proofErr w:type="spellEnd"/>
                            <w:proofErr w:type="gram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Kesehatan RI. 2008.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Profil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kesehatan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Indonsia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2007. </w:t>
                            </w:r>
                            <w:proofErr w:type="gram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Jakarta :</w:t>
                            </w:r>
                            <w:proofErr w:type="gram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Depkes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RI Jakarta</w:t>
                            </w:r>
                          </w:p>
                          <w:p w14:paraId="31483552" w14:textId="77777777" w:rsidR="00504FCA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47339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[3]</w:t>
                            </w:r>
                            <w:r w:rsidRPr="00D80452">
                              <w:t xml:space="preserve"> </w:t>
                            </w:r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Sharif SI, Ibrahim OHM,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Mousli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L,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Waisi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R, Evaluation of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selfmedication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among pharmacy students. Am J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Pharmacol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Toxicol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2012;7(4):135-140.</w:t>
                            </w:r>
                          </w:p>
                          <w:p w14:paraId="3A324DDA" w14:textId="77777777" w:rsidR="00504FCA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[4] </w:t>
                            </w:r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Ruiz ME. Risks of self-medication practices.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Curr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drug </w:t>
                            </w:r>
                            <w:proofErr w:type="spellStart"/>
                            <w:proofErr w:type="gramStart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Saf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2010. </w:t>
                            </w:r>
                            <w:r w:rsidRPr="00D8045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5(4):315-23 </w:t>
                            </w:r>
                          </w:p>
                          <w:p w14:paraId="36E16D7A" w14:textId="77777777" w:rsidR="00504FCA" w:rsidRPr="004554B0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045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 w:rsidRPr="00D8045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5]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Azhar</w:t>
                            </w:r>
                            <w:proofErr w:type="spellEnd"/>
                            <w:proofErr w:type="gramEnd"/>
                            <w:r w:rsidRPr="00D8045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Arsyad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2013. Media </w:t>
                            </w:r>
                            <w:proofErr w:type="spellStart"/>
                            <w:r w:rsidRPr="00D8045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Pembelajaran</w:t>
                            </w:r>
                            <w:proofErr w:type="spellEnd"/>
                            <w:r w:rsidRPr="00D8045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Jakarta: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Rajagra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findo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Persada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131AD87" w14:textId="77777777" w:rsidR="00504FCA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[6]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Departemen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Kesehatan RI. 2010.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Profil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kesehatan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Indonesia 2009. From http://www.depkes.go.id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Diakses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29 </w:t>
                            </w:r>
                            <w:proofErr w:type="spellStart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Desember</w:t>
                            </w:r>
                            <w:proofErr w:type="spellEnd"/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2019.</w:t>
                            </w:r>
                          </w:p>
                          <w:p w14:paraId="69DABD1A" w14:textId="77777777" w:rsidR="00504FCA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[7] </w:t>
                            </w:r>
                            <w:r w:rsidRPr="004554B0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Kasper, D.L., et al., 2005. </w:t>
                            </w:r>
                            <w:r w:rsidRPr="004554B0"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Harrison’s Principles of Internal Medicine.</w:t>
                            </w:r>
                            <w:r w:rsidRPr="004554B0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16th ad. Mc Graw Hill, New York. </w:t>
                            </w:r>
                          </w:p>
                          <w:p w14:paraId="07957CF8" w14:textId="77777777" w:rsidR="00504FCA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[8] </w:t>
                            </w:r>
                            <w:r w:rsidRPr="004554B0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Tjay, Tan Hoan dan Kirana Rahardja, 2007, Obat-Obat Penting Khasiat, Penggunaan dan Efek-Efek Sampingnya, Edisi Keenam, 262, 269 271, PT. Elex Media Komputindo, Jakarta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CE7F1F7" w14:textId="77777777" w:rsidR="00504FCA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[9] </w:t>
                            </w:r>
                            <w:r w:rsidRPr="004554B0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Depkes RI, 2006, </w:t>
                            </w:r>
                            <w:r w:rsidRPr="004554B0"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Pedoman Penggunaan Obat Bebas dan BebasTerbatas</w:t>
                            </w:r>
                            <w:r w:rsidRPr="004554B0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.http://www.binfar.depkes.go.id/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.</w:t>
                            </w:r>
                          </w:p>
                          <w:p w14:paraId="393A493A" w14:textId="77777777" w:rsidR="00504FCA" w:rsidRPr="004554B0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[10] </w:t>
                            </w:r>
                            <w:r w:rsidRPr="004554B0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Notoatmodjo, S. 2010. </w:t>
                            </w:r>
                            <w:r w:rsidRPr="004554B0"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Metodologi Penelitian Kesehatan.</w:t>
                            </w:r>
                            <w:r w:rsidRPr="004554B0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Jakarta : Rineka Cipta.</w:t>
                            </w:r>
                          </w:p>
                          <w:p w14:paraId="0C180E44" w14:textId="77777777" w:rsidR="00504FCA" w:rsidRPr="004554B0" w:rsidRDefault="00504FCA" w:rsidP="00504FCA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11E7F22A" w14:textId="77777777" w:rsidR="00504FCA" w:rsidRPr="004554B0" w:rsidRDefault="00504FCA" w:rsidP="00504FCA"/>
                          <w:p w14:paraId="0A41F639" w14:textId="77777777" w:rsidR="00504FCA" w:rsidRPr="004554B0" w:rsidRDefault="00504FCA" w:rsidP="00504FCA"/>
                          <w:p w14:paraId="1F8FAEB1" w14:textId="77777777" w:rsidR="00504FCA" w:rsidRPr="004554B0" w:rsidRDefault="00504FCA" w:rsidP="00504FC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662D88CD" w14:textId="77777777" w:rsidR="00504FCA" w:rsidRPr="004554B0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54B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E60BC4" w14:textId="77777777" w:rsidR="00504FCA" w:rsidRDefault="00504FCA" w:rsidP="00504FCA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331F3" id="Rectangle 3" o:spid="_x0000_s1032" style="position:absolute;margin-left:242.75pt;margin-top:6.3pt;width:235.4pt;height:70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" filled="f" stroked="f" strokeweight="1pt">
                <v:textbox>
                  <w:txbxContent>
                    <w:p w14:paraId="139BF1C2" w14:textId="77777777" w:rsidR="00504FCA" w:rsidRPr="00847339" w:rsidRDefault="00504FCA" w:rsidP="00504FC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DA</w:t>
                      </w:r>
                      <w:r w:rsidRPr="0084733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FTAR PUSTAKA </w:t>
                      </w:r>
                    </w:p>
                    <w:p w14:paraId="60966010" w14:textId="77777777" w:rsidR="00504FCA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1]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Annis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R.,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Endra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P.,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Lilis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S.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Edukasi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Kesehatan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Farmasi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Penyakit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Rematik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Desa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Nganguk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Kota Kudus.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pengabdian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kesehatan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STIKES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Cendekia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Utama Kudus. 2018. 1(1). </w:t>
                      </w:r>
                    </w:p>
                    <w:p w14:paraId="03F035AF" w14:textId="77777777" w:rsidR="00504FCA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47339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2]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Departemen</w:t>
                      </w:r>
                      <w:proofErr w:type="spellEnd"/>
                      <w:proofErr w:type="gram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Kesehatan RI. 2008.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Profil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kesehatan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Indonsia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2007. </w:t>
                      </w:r>
                      <w:proofErr w:type="gram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Jakarta :</w:t>
                      </w:r>
                      <w:proofErr w:type="gram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Depkes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RI Jakarta</w:t>
                      </w:r>
                    </w:p>
                    <w:p w14:paraId="31483552" w14:textId="77777777" w:rsidR="00504FCA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47339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[3]</w:t>
                      </w:r>
                      <w:r w:rsidRPr="00D80452">
                        <w:t xml:space="preserve"> </w:t>
                      </w:r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Sharif SI, Ibrahim OHM,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Mousli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L,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Waisi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R, Evaluation of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selfmedication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among pharmacy students. Am J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Pharmacol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Toxicol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2012;7(4):135-140.</w:t>
                      </w:r>
                    </w:p>
                    <w:p w14:paraId="3A324DDA" w14:textId="77777777" w:rsidR="00504FCA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[4] </w:t>
                      </w:r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Ruiz ME. Risks of self-medication practices.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Curr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drug </w:t>
                      </w:r>
                      <w:proofErr w:type="spellStart"/>
                      <w:proofErr w:type="gramStart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Saf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2010. </w:t>
                      </w:r>
                      <w:r w:rsidRPr="00D8045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5(4):315-23 </w:t>
                      </w:r>
                    </w:p>
                    <w:p w14:paraId="36E16D7A" w14:textId="77777777" w:rsidR="00504FCA" w:rsidRPr="004554B0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8045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[</w:t>
                      </w:r>
                      <w:proofErr w:type="gramStart"/>
                      <w:r w:rsidRPr="00D8045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5]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Azhar</w:t>
                      </w:r>
                      <w:proofErr w:type="spellEnd"/>
                      <w:proofErr w:type="gramEnd"/>
                      <w:r w:rsidRPr="00D8045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Arsyad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. 2013. Media </w:t>
                      </w:r>
                      <w:proofErr w:type="spellStart"/>
                      <w:r w:rsidRPr="00D8045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Pembelajaran</w:t>
                      </w:r>
                      <w:proofErr w:type="spellEnd"/>
                      <w:r w:rsidRPr="00D8045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Jakarta: </w:t>
                      </w:r>
                      <w:proofErr w:type="spellStart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Rajagra</w:t>
                      </w:r>
                      <w:proofErr w:type="spellEnd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findo</w:t>
                      </w:r>
                      <w:proofErr w:type="spellEnd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Persada</w:t>
                      </w:r>
                      <w:proofErr w:type="spellEnd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131AD87" w14:textId="77777777" w:rsidR="00504FCA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[6] </w:t>
                      </w:r>
                      <w:proofErr w:type="spellStart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Departemen</w:t>
                      </w:r>
                      <w:proofErr w:type="spellEnd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Kesehatan RI. 2010. </w:t>
                      </w:r>
                      <w:proofErr w:type="spellStart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Profil</w:t>
                      </w:r>
                      <w:proofErr w:type="spellEnd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kesehatan</w:t>
                      </w:r>
                      <w:proofErr w:type="spellEnd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Indonesia 2009. From http://www.depkes.go.id </w:t>
                      </w:r>
                      <w:proofErr w:type="spellStart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Diakses</w:t>
                      </w:r>
                      <w:proofErr w:type="spellEnd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29 </w:t>
                      </w:r>
                      <w:proofErr w:type="spellStart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Desember</w:t>
                      </w:r>
                      <w:proofErr w:type="spellEnd"/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2019.</w:t>
                      </w:r>
                    </w:p>
                    <w:p w14:paraId="69DABD1A" w14:textId="77777777" w:rsidR="00504FCA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[7] </w:t>
                      </w:r>
                      <w:r w:rsidRPr="004554B0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Kasper, D.L., et al., 2005. </w:t>
                      </w:r>
                      <w:r w:rsidRPr="004554B0"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</w:rPr>
                        <w:t>Harrison’s Principles of Internal Medicine.</w:t>
                      </w:r>
                      <w:r w:rsidRPr="004554B0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16th ad. Mc Graw Hill, New York. </w:t>
                      </w:r>
                    </w:p>
                    <w:p w14:paraId="07957CF8" w14:textId="77777777" w:rsidR="00504FCA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[8] </w:t>
                      </w:r>
                      <w:r w:rsidRPr="004554B0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>Tjay, Tan Hoan dan Kirana Rahardja, 2007, Obat-Obat Penting Khasiat, Penggunaan dan Efek-Efek Sampingnya, Edisi Keenam, 262, 269 271, PT. Elex Media Komputindo, Jakarta</w:t>
                      </w: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CE7F1F7" w14:textId="77777777" w:rsidR="00504FCA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[9] </w:t>
                      </w:r>
                      <w:r w:rsidRPr="004554B0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Depkes RI, 2006, </w:t>
                      </w:r>
                      <w:r w:rsidRPr="004554B0"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</w:rPr>
                        <w:t>Pedoman Penggunaan Obat Bebas dan BebasTerbatas</w:t>
                      </w:r>
                      <w:r w:rsidRPr="004554B0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>.http://www.binfar.depkes.go.id/</w:t>
                      </w: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.</w:t>
                      </w:r>
                    </w:p>
                    <w:p w14:paraId="393A493A" w14:textId="77777777" w:rsidR="00504FCA" w:rsidRPr="004554B0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[10] </w:t>
                      </w:r>
                      <w:r w:rsidRPr="004554B0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Notoatmodjo, S. 2010. </w:t>
                      </w:r>
                      <w:r w:rsidRPr="004554B0"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</w:rPr>
                        <w:t>Metodologi Penelitian Kesehatan.</w:t>
                      </w:r>
                      <w:r w:rsidRPr="004554B0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Jakarta : Rineka Cipta.</w:t>
                      </w:r>
                    </w:p>
                    <w:p w14:paraId="0C180E44" w14:textId="77777777" w:rsidR="00504FCA" w:rsidRPr="004554B0" w:rsidRDefault="00504FCA" w:rsidP="00504FCA">
                      <w:pPr>
                        <w:rPr>
                          <w:lang w:val="id-ID"/>
                        </w:rPr>
                      </w:pPr>
                    </w:p>
                    <w:p w14:paraId="11E7F22A" w14:textId="77777777" w:rsidR="00504FCA" w:rsidRPr="004554B0" w:rsidRDefault="00504FCA" w:rsidP="00504FCA"/>
                    <w:p w14:paraId="0A41F639" w14:textId="77777777" w:rsidR="00504FCA" w:rsidRPr="004554B0" w:rsidRDefault="00504FCA" w:rsidP="00504FCA"/>
                    <w:p w14:paraId="1F8FAEB1" w14:textId="77777777" w:rsidR="00504FCA" w:rsidRPr="004554B0" w:rsidRDefault="00504FCA" w:rsidP="00504FCA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662D88CD" w14:textId="77777777" w:rsidR="00504FCA" w:rsidRPr="004554B0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554B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E60BC4" w14:textId="77777777" w:rsidR="00504FCA" w:rsidRDefault="00504FCA" w:rsidP="00504FCA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A550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15634" wp14:editId="0794B733">
                <wp:simplePos x="0" y="0"/>
                <wp:positionH relativeFrom="column">
                  <wp:posOffset>195580</wp:posOffset>
                </wp:positionH>
                <wp:positionV relativeFrom="paragraph">
                  <wp:posOffset>93805</wp:posOffset>
                </wp:positionV>
                <wp:extent cx="2794000" cy="8917586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917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9864A" w14:textId="77777777" w:rsidR="00B164B5" w:rsidRPr="00B164B5" w:rsidRDefault="00B164B5" w:rsidP="00B164B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Petanyaan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ketigabelas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melebihi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tanggal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kadaluarsa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boleh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diminum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90% (n=240)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A17E46" w14:textId="77777777" w:rsidR="00B164B5" w:rsidRDefault="00B164B5" w:rsidP="00B164B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Petanyaan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keempat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belas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menanyakan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aturan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pakai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kepada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apoteker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tenaga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medis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kefarmasian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62% (n=166)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Masyarakat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masih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banyak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menanyakan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aturan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pakai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biasanya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hanya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membaca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aturan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pakai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struk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kelimabelas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membahas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penyimpanan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(tablet) 66% (n=178)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menjawab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Banyak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menaruh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obat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sembarangan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di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kulkas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di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meja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terkena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sinar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matahari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tempat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lainnya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7648E1" w14:textId="77777777" w:rsidR="00B164B5" w:rsidRDefault="00B164B5" w:rsidP="00B164B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4FD6A68B" w14:textId="77777777" w:rsidR="00B164B5" w:rsidRDefault="00B164B5" w:rsidP="00B164B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IV. KESIMPULAN</w:t>
                            </w:r>
                          </w:p>
                          <w:p w14:paraId="78C01548" w14:textId="77777777" w:rsidR="00B164B5" w:rsidRPr="00B164B5" w:rsidRDefault="00B164B5" w:rsidP="00B164B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16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(6%)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tingkat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kurang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baik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190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(71%)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tingkat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cukup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62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(23%)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tingkat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umum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gambaran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tingkat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swamedikasi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diare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desa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Krembung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kabupaten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Sidoarjo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bulan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maret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2020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70,57%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dikatakan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cukup</w:t>
                            </w:r>
                            <w:proofErr w:type="spellEnd"/>
                            <w:r w:rsidRPr="00B164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15634" id="Rectangle 9" o:spid="_x0000_s1033" style="position:absolute;margin-left:15.4pt;margin-top:7.4pt;width:220pt;height:702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" filled="f" stroked="f" strokeweight="1pt">
                <v:textbox>
                  <w:txbxContent>
                    <w:p w14:paraId="16F9864A" w14:textId="77777777" w:rsidR="00B164B5" w:rsidRPr="00B164B5" w:rsidRDefault="00B164B5" w:rsidP="00B164B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Petanyaan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ketigabelas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melebihi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tanggal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kadaluarsa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boleh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diminum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90% (n=240)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A17E46" w14:textId="77777777" w:rsidR="00B164B5" w:rsidRDefault="00B164B5" w:rsidP="00B164B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Petanyaan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keempat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belas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menanyakan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aturan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pakai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kepada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apoteker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tenaga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medis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kefarmasian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62% (n=166)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Masyarakat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masih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banyak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menanyakan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cara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aturan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pakai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biasanya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hanya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membaca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aturan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pakai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struk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kelimabelas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membahas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penyimpanan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(tablet) 66% (n=178)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menjawab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Banyak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menaruh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obat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sembarangan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di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kulkas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di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meja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terkena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sinar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matahari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tempat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lainnya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377648E1" w14:textId="77777777" w:rsidR="00B164B5" w:rsidRDefault="00B164B5" w:rsidP="00B164B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4FD6A68B" w14:textId="77777777" w:rsidR="00B164B5" w:rsidRDefault="00B164B5" w:rsidP="00B164B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IV. KESIMPULAN</w:t>
                      </w:r>
                    </w:p>
                    <w:p w14:paraId="78C01548" w14:textId="77777777" w:rsidR="00B164B5" w:rsidRPr="00B164B5" w:rsidRDefault="00B164B5" w:rsidP="00B164B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16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(6%)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tingkat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pengetahuan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190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(71%)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tingkat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pengetahuan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cukup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, 62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responden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(23%)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tingkat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pengetahuan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baik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umum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gambaran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tingkat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pengetahuan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swamedikasi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diare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desa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Krembung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kabupaten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Sidoarjo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bulan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maret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2020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70,57%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dikatakan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cukup</w:t>
                      </w:r>
                      <w:proofErr w:type="spellEnd"/>
                      <w:r w:rsidRPr="00B164B5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A1D30B3" w14:textId="77777777" w:rsidR="00B164B5" w:rsidRDefault="00B164B5"/>
    <w:p w14:paraId="6CE1F53A" w14:textId="77777777" w:rsidR="00B164B5" w:rsidRDefault="00B164B5"/>
    <w:p w14:paraId="3389A6BC" w14:textId="77777777" w:rsidR="00B164B5" w:rsidRDefault="00B164B5"/>
    <w:p w14:paraId="42CE4D18" w14:textId="77777777" w:rsidR="00B164B5" w:rsidRDefault="00B164B5"/>
    <w:p w14:paraId="7F70608A" w14:textId="77777777" w:rsidR="00B164B5" w:rsidRDefault="00B164B5"/>
    <w:p w14:paraId="153491A3" w14:textId="77777777" w:rsidR="00B164B5" w:rsidRDefault="00B164B5"/>
    <w:p w14:paraId="1CC3C54D" w14:textId="77777777" w:rsidR="00B164B5" w:rsidRDefault="00B164B5"/>
    <w:p w14:paraId="1D74DF76" w14:textId="77777777" w:rsidR="00B164B5" w:rsidRDefault="00B164B5"/>
    <w:p w14:paraId="27AD6618" w14:textId="77777777" w:rsidR="00B164B5" w:rsidRDefault="00B164B5"/>
    <w:p w14:paraId="42327159" w14:textId="77777777" w:rsidR="00B164B5" w:rsidRDefault="00B164B5"/>
    <w:p w14:paraId="243339E0" w14:textId="77777777" w:rsidR="00B164B5" w:rsidRDefault="00B164B5"/>
    <w:p w14:paraId="5C401858" w14:textId="77777777" w:rsidR="00B164B5" w:rsidRDefault="00B164B5"/>
    <w:p w14:paraId="21F2DD3C" w14:textId="77777777" w:rsidR="00B164B5" w:rsidRDefault="00B164B5"/>
    <w:p w14:paraId="7D1E0489" w14:textId="77777777" w:rsidR="00B164B5" w:rsidRDefault="00B164B5"/>
    <w:p w14:paraId="03A0EF63" w14:textId="77777777" w:rsidR="00B164B5" w:rsidRDefault="00B164B5"/>
    <w:p w14:paraId="500C66EE" w14:textId="77777777" w:rsidR="00B164B5" w:rsidRDefault="00B164B5"/>
    <w:p w14:paraId="06D59A9F" w14:textId="77777777" w:rsidR="00B164B5" w:rsidRDefault="00B164B5"/>
    <w:p w14:paraId="4B99774A" w14:textId="77777777" w:rsidR="00B164B5" w:rsidRDefault="00B164B5"/>
    <w:p w14:paraId="59822E31" w14:textId="77777777" w:rsidR="00B164B5" w:rsidRDefault="00B164B5"/>
    <w:p w14:paraId="7233059C" w14:textId="77777777" w:rsidR="00B164B5" w:rsidRDefault="00B164B5"/>
    <w:p w14:paraId="2A6B1C85" w14:textId="77777777" w:rsidR="00B164B5" w:rsidRDefault="00B164B5"/>
    <w:p w14:paraId="6A31F50D" w14:textId="77777777" w:rsidR="00B164B5" w:rsidRDefault="00B164B5"/>
    <w:p w14:paraId="1992F2A7" w14:textId="77777777" w:rsidR="00B164B5" w:rsidRDefault="00B164B5"/>
    <w:p w14:paraId="3573BEF8" w14:textId="77777777" w:rsidR="00B164B5" w:rsidRDefault="00B164B5"/>
    <w:p w14:paraId="347202D1" w14:textId="77777777" w:rsidR="00B164B5" w:rsidRDefault="00B164B5"/>
    <w:p w14:paraId="14E2D3C9" w14:textId="77777777" w:rsidR="00B164B5" w:rsidRDefault="00B164B5"/>
    <w:p w14:paraId="5CE380E9" w14:textId="77777777" w:rsidR="00B164B5" w:rsidRDefault="00B164B5"/>
    <w:p w14:paraId="1ED56202" w14:textId="77777777" w:rsidR="00B164B5" w:rsidRDefault="00B164B5"/>
    <w:p w14:paraId="7B1DA7C3" w14:textId="77777777" w:rsidR="00B164B5" w:rsidRDefault="00B164B5"/>
    <w:p w14:paraId="3BB9D728" w14:textId="77777777" w:rsidR="00B164B5" w:rsidRDefault="00B164B5"/>
    <w:p w14:paraId="637FE1FC" w14:textId="77777777" w:rsidR="00B164B5" w:rsidRDefault="00B164B5"/>
    <w:p w14:paraId="3C0D7330" w14:textId="77777777" w:rsidR="00D06E2D" w:rsidRDefault="00B164B5">
      <w:r w:rsidRPr="00EA55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4DCBE" wp14:editId="3FD54E39">
                <wp:simplePos x="0" y="0"/>
                <wp:positionH relativeFrom="column">
                  <wp:posOffset>15613</wp:posOffset>
                </wp:positionH>
                <wp:positionV relativeFrom="paragraph">
                  <wp:posOffset>172370</wp:posOffset>
                </wp:positionV>
                <wp:extent cx="3270250" cy="891730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891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EE810" w14:textId="77777777" w:rsidR="002A10C2" w:rsidRDefault="00E72AEA" w:rsidP="002A10C2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[11] </w:t>
                            </w:r>
                            <w:r w:rsidRPr="00E72A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Sugiyono. 2011. Metode Penelitian Kuantitatif, Kualitatif dan R&amp;D. Bandung: Afabeta</w:t>
                            </w:r>
                            <w:r w:rsidR="002A10C2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398CBE" w14:textId="77777777" w:rsidR="002A10C2" w:rsidRPr="002A10C2" w:rsidRDefault="002A10C2" w:rsidP="002A10C2">
                            <w:pPr>
                              <w:pStyle w:val="Bibliography"/>
                              <w:spacing w:line="240" w:lineRule="auto"/>
                              <w:ind w:left="900" w:hanging="900"/>
                              <w:jc w:val="both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[12] </w:t>
                            </w:r>
                            <w:r w:rsidRPr="002A10C2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Markum, A .H.1999. </w:t>
                            </w:r>
                            <w:r w:rsidRPr="002A10C2"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Buku Ajar Ilmu Kesehatan Anak Jilid 1.</w:t>
                            </w:r>
                            <w:r w:rsidRPr="002A10C2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Jakarta: Balai Penerbit FKUI.</w:t>
                            </w:r>
                          </w:p>
                          <w:p w14:paraId="46D95A8C" w14:textId="77777777" w:rsidR="002A10C2" w:rsidRPr="002A10C2" w:rsidRDefault="002A10C2" w:rsidP="002A10C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id-ID"/>
                              </w:rPr>
                            </w:pPr>
                          </w:p>
                          <w:p w14:paraId="1B737AB6" w14:textId="77777777" w:rsidR="00BE2B8E" w:rsidRPr="002F6724" w:rsidRDefault="00BE2B8E" w:rsidP="00BE2B8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4DCBE" id="Rectangle 4" o:spid="_x0000_s1034" style="position:absolute;margin-left:1.25pt;margin-top:13.55pt;width:257.5pt;height:70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" filled="f" stroked="f" strokeweight="1pt">
                <v:textbox>
                  <w:txbxContent>
                    <w:p w14:paraId="459EE810" w14:textId="77777777" w:rsidR="002A10C2" w:rsidRDefault="00E72AEA" w:rsidP="002A10C2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[11] </w:t>
                      </w:r>
                      <w:r w:rsidRPr="00E72AEA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>Sugiyono. 2011. Metode Penelitian Kuantitatif, Kualitatif dan R&amp;D. Bandung: Afabeta</w:t>
                      </w:r>
                      <w:r w:rsidR="002A10C2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C398CBE" w14:textId="77777777" w:rsidR="002A10C2" w:rsidRPr="002A10C2" w:rsidRDefault="002A10C2" w:rsidP="002A10C2">
                      <w:pPr>
                        <w:pStyle w:val="Bibliography"/>
                        <w:spacing w:line="240" w:lineRule="auto"/>
                        <w:ind w:left="900" w:hanging="900"/>
                        <w:jc w:val="both"/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[12] </w:t>
                      </w:r>
                      <w:r w:rsidRPr="002A10C2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Markum, A .H.1999. </w:t>
                      </w:r>
                      <w:r w:rsidRPr="002A10C2"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</w:rPr>
                        <w:t>Buku Ajar Ilmu Kesehatan Anak Jilid 1.</w:t>
                      </w:r>
                      <w:r w:rsidRPr="002A10C2">
                        <w:rPr>
                          <w:rFonts w:ascii="Times New Roman" w:hAnsi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Jakarta: Balai Penerbit FKUI.</w:t>
                      </w:r>
                    </w:p>
                    <w:p w14:paraId="46D95A8C" w14:textId="77777777" w:rsidR="002A10C2" w:rsidRPr="002A10C2" w:rsidRDefault="002A10C2" w:rsidP="002A10C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id-ID"/>
                        </w:rPr>
                      </w:pPr>
                    </w:p>
                    <w:p w14:paraId="1B737AB6" w14:textId="77777777" w:rsidR="00BE2B8E" w:rsidRPr="002F6724" w:rsidRDefault="00BE2B8E" w:rsidP="00BE2B8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08CED4" w14:textId="77777777" w:rsidR="00D06E2D" w:rsidRDefault="00D06E2D"/>
    <w:p w14:paraId="4BF3856A" w14:textId="77777777" w:rsidR="00D06E2D" w:rsidRDefault="00D06E2D"/>
    <w:p w14:paraId="58520AA6" w14:textId="77777777" w:rsidR="00D06E2D" w:rsidRDefault="00D06E2D"/>
    <w:p w14:paraId="5E6F65A8" w14:textId="77777777" w:rsidR="00D06E2D" w:rsidRDefault="00D06E2D"/>
    <w:p w14:paraId="729BD8B0" w14:textId="77777777" w:rsidR="00D06E2D" w:rsidRDefault="00D06E2D"/>
    <w:p w14:paraId="5FD4BF0A" w14:textId="77777777" w:rsidR="00D06E2D" w:rsidRDefault="00D06E2D"/>
    <w:p w14:paraId="7FB1BA12" w14:textId="77777777" w:rsidR="00D06E2D" w:rsidRDefault="00D06E2D"/>
    <w:p w14:paraId="603C43C4" w14:textId="77777777" w:rsidR="00D06E2D" w:rsidRDefault="00D06E2D"/>
    <w:p w14:paraId="0300A088" w14:textId="77777777" w:rsidR="00D06E2D" w:rsidRDefault="00D06E2D"/>
    <w:p w14:paraId="4A1B2B37" w14:textId="77777777" w:rsidR="00D06E2D" w:rsidRDefault="00D06E2D"/>
    <w:p w14:paraId="0F55C476" w14:textId="77777777" w:rsidR="00D06E2D" w:rsidRDefault="00D06E2D"/>
    <w:p w14:paraId="685EA76D" w14:textId="77777777" w:rsidR="00D06E2D" w:rsidRDefault="00D06E2D"/>
    <w:p w14:paraId="1249E228" w14:textId="77777777" w:rsidR="00D06E2D" w:rsidRDefault="00D06E2D"/>
    <w:p w14:paraId="3775DF0A" w14:textId="77777777" w:rsidR="00D06E2D" w:rsidRDefault="00D06E2D"/>
    <w:sectPr w:rsidR="00D06E2D" w:rsidSect="00596A1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276" w:bottom="1276" w:left="1418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FAC9C" w14:textId="77777777" w:rsidR="002F4D83" w:rsidRDefault="002F4D83">
      <w:pPr>
        <w:spacing w:after="0" w:line="240" w:lineRule="auto"/>
      </w:pPr>
      <w:r>
        <w:separator/>
      </w:r>
    </w:p>
  </w:endnote>
  <w:endnote w:type="continuationSeparator" w:id="0">
    <w:p w14:paraId="1D2784BC" w14:textId="77777777" w:rsidR="002F4D83" w:rsidRDefault="002F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7550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D034A" w14:textId="7FCFDEEE" w:rsidR="00596A1D" w:rsidRDefault="00596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6A677" w14:textId="77777777" w:rsidR="00596A1D" w:rsidRDefault="00596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31A20" w14:textId="77777777" w:rsidR="00C31A46" w:rsidRDefault="00554E98" w:rsidP="00C31A46">
    <w:pPr>
      <w:pStyle w:val="Footer"/>
      <w:jc w:val="center"/>
    </w:pPr>
    <w:r>
      <w:rPr>
        <w:noProof/>
      </w:rPr>
      <w:drawing>
        <wp:inline distT="0" distB="0" distL="0" distR="0" wp14:anchorId="70321B59" wp14:editId="4D501413">
          <wp:extent cx="676800" cy="270000"/>
          <wp:effectExtent l="0" t="0" r="9525" b="0"/>
          <wp:docPr id="6" name="Picture 6" descr="https://upload.wikimedia.org/wikipedia/commons/thumb/f/f3/Open_Access_PLoS.svg/2000px-Open_Access_PLo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f/f3/Open_Access_PLoS.svg/2000px-Open_Access_PLoS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BB665" w14:textId="77777777" w:rsidR="002F4D83" w:rsidRDefault="002F4D83">
      <w:pPr>
        <w:spacing w:after="0" w:line="240" w:lineRule="auto"/>
      </w:pPr>
      <w:r>
        <w:separator/>
      </w:r>
    </w:p>
  </w:footnote>
  <w:footnote w:type="continuationSeparator" w:id="0">
    <w:p w14:paraId="5A3C08A0" w14:textId="77777777" w:rsidR="002F4D83" w:rsidRDefault="002F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E2B18" w14:textId="53E8DC9B" w:rsidR="00C31A46" w:rsidRPr="00C31A46" w:rsidRDefault="00554E98" w:rsidP="00C31A46">
    <w:pPr>
      <w:pStyle w:val="Header"/>
      <w:tabs>
        <w:tab w:val="right" w:pos="9155"/>
      </w:tabs>
      <w:rPr>
        <w:rFonts w:ascii="Times New Roman" w:hAnsi="Times New Roman" w:cs="Times New Roman"/>
      </w:rPr>
    </w:pPr>
    <w:r>
      <w:tab/>
    </w:r>
    <w:proofErr w:type="spellStart"/>
    <w:r w:rsidRPr="00331CDC">
      <w:rPr>
        <w:rFonts w:ascii="Times New Roman" w:hAnsi="Times New Roman" w:cs="Times New Roman"/>
        <w:b/>
      </w:rPr>
      <w:t>Jurnal</w:t>
    </w:r>
    <w:proofErr w:type="spellEnd"/>
    <w:r w:rsidRPr="00331CDC">
      <w:rPr>
        <w:rFonts w:ascii="Times New Roman" w:hAnsi="Times New Roman" w:cs="Times New Roman"/>
        <w:b/>
      </w:rPr>
      <w:t xml:space="preserve"> </w:t>
    </w:r>
    <w:proofErr w:type="spellStart"/>
    <w:r w:rsidRPr="00331CDC">
      <w:rPr>
        <w:rFonts w:ascii="Times New Roman" w:hAnsi="Times New Roman" w:cs="Times New Roman"/>
        <w:b/>
      </w:rPr>
      <w:t>Farmasi</w:t>
    </w:r>
    <w:proofErr w:type="spellEnd"/>
    <w:r w:rsidRPr="00331CDC">
      <w:rPr>
        <w:rFonts w:ascii="Times New Roman" w:hAnsi="Times New Roman" w:cs="Times New Roman"/>
        <w:b/>
      </w:rPr>
      <w:t xml:space="preserve"> Indonesia</w:t>
    </w:r>
    <w:r>
      <w:rPr>
        <w:rFonts w:ascii="Times New Roman" w:hAnsi="Times New Roman" w:cs="Times New Roman"/>
        <w:b/>
      </w:rPr>
      <w:t xml:space="preserve"> |</w:t>
    </w:r>
    <w:r w:rsidRPr="00331CDC">
      <w:rPr>
        <w:rFonts w:ascii="Times New Roman" w:hAnsi="Times New Roman" w:cs="Times New Roman"/>
        <w:b/>
      </w:rPr>
      <w:t xml:space="preserve"> </w:t>
    </w:r>
    <w:proofErr w:type="gramStart"/>
    <w:r>
      <w:rPr>
        <w:rFonts w:ascii="Times New Roman" w:hAnsi="Times New Roman" w:cs="Times New Roman"/>
        <w:b/>
      </w:rPr>
      <w:t xml:space="preserve">AFAMEDIS </w:t>
    </w:r>
    <w:r>
      <w:rPr>
        <w:rFonts w:ascii="Times New Roman" w:hAnsi="Times New Roman" w:cs="Times New Roman"/>
      </w:rPr>
      <w:t>,</w:t>
    </w:r>
    <w:proofErr w:type="gramEnd"/>
    <w:r>
      <w:rPr>
        <w:rFonts w:ascii="Times New Roman" w:hAnsi="Times New Roman" w:cs="Times New Roman"/>
      </w:rPr>
      <w:t xml:space="preserve"> 202</w:t>
    </w:r>
    <w:r w:rsidR="00596A1D">
      <w:rPr>
        <w:rFonts w:ascii="Times New Roman" w:hAnsi="Times New Roman" w:cs="Times New Roman"/>
        <w:lang w:val="id-ID"/>
      </w:rPr>
      <w:t>1</w:t>
    </w:r>
    <w:r>
      <w:rPr>
        <w:rFonts w:ascii="Times New Roman" w:hAnsi="Times New Roman" w:cs="Times New Roman"/>
      </w:rPr>
      <w:t xml:space="preserve">; </w:t>
    </w:r>
    <w:r w:rsidR="00596A1D">
      <w:rPr>
        <w:rFonts w:ascii="Times New Roman" w:hAnsi="Times New Roman" w:cs="Times New Roman"/>
        <w:b/>
        <w:bCs/>
        <w:lang w:val="id-ID"/>
      </w:rPr>
      <w:t>II</w:t>
    </w:r>
    <w:r>
      <w:rPr>
        <w:rFonts w:ascii="Times New Roman" w:hAnsi="Times New Roman" w:cs="Times New Roman"/>
      </w:rPr>
      <w:t>(</w:t>
    </w:r>
    <w:r w:rsidR="00596A1D">
      <w:rPr>
        <w:rFonts w:ascii="Times New Roman" w:hAnsi="Times New Roman" w:cs="Times New Roman"/>
        <w:lang w:val="id-ID"/>
      </w:rPr>
      <w:t>1</w:t>
    </w:r>
    <w:r>
      <w:rPr>
        <w:rFonts w:ascii="Times New Roman" w:hAnsi="Times New Roman" w:cs="Times New Roman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42A3E" w14:textId="11E8A3CF" w:rsidR="00C31A46" w:rsidRPr="00596A1D" w:rsidRDefault="00554E98" w:rsidP="00C31A46">
    <w:pPr>
      <w:pStyle w:val="Header"/>
      <w:tabs>
        <w:tab w:val="left" w:pos="709"/>
        <w:tab w:val="right" w:pos="9212"/>
      </w:tabs>
      <w:jc w:val="both"/>
      <w:rPr>
        <w:rFonts w:ascii="Times New Roman" w:hAnsi="Times New Roman" w:cs="Times New Roman"/>
        <w:lang w:val="id-ID"/>
      </w:rPr>
    </w:pPr>
    <w:r w:rsidRPr="00331CDC">
      <w:rPr>
        <w:rFonts w:ascii="Times New Roman" w:hAnsi="Times New Roman" w:cs="Times New Roman"/>
        <w:b/>
        <w:i/>
        <w:noProof/>
      </w:rPr>
      <w:drawing>
        <wp:anchor distT="0" distB="0" distL="114300" distR="114300" simplePos="0" relativeHeight="251659264" behindDoc="1" locked="0" layoutInCell="1" allowOverlap="1" wp14:anchorId="138A02FB" wp14:editId="30A1038B">
          <wp:simplePos x="0" y="0"/>
          <wp:positionH relativeFrom="column">
            <wp:posOffset>-317</wp:posOffset>
          </wp:positionH>
          <wp:positionV relativeFrom="paragraph">
            <wp:posOffset>-2222</wp:posOffset>
          </wp:positionV>
          <wp:extent cx="442550" cy="457200"/>
          <wp:effectExtent l="0" t="0" r="0" b="0"/>
          <wp:wrapNone/>
          <wp:docPr id="1026" name="Picture 2" descr="https://www.journal-afamedis.com/public/journals/1/homepageImage_en_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ww.journal-afamedis.com/public/journals/1/homepageImage_en_U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53" t="1" r="7908" b="38231"/>
                  <a:stretch/>
                </pic:blipFill>
                <pic:spPr bwMode="auto">
                  <a:xfrm>
                    <a:off x="0" y="0"/>
                    <a:ext cx="459637" cy="474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</w:rPr>
      <w:tab/>
    </w:r>
    <w:proofErr w:type="spellStart"/>
    <w:r w:rsidRPr="00331CDC">
      <w:rPr>
        <w:rFonts w:ascii="Times New Roman" w:hAnsi="Times New Roman" w:cs="Times New Roman"/>
        <w:b/>
      </w:rPr>
      <w:t>Jurnal</w:t>
    </w:r>
    <w:proofErr w:type="spellEnd"/>
    <w:r w:rsidRPr="00331CDC">
      <w:rPr>
        <w:rFonts w:ascii="Times New Roman" w:hAnsi="Times New Roman" w:cs="Times New Roman"/>
        <w:b/>
      </w:rPr>
      <w:t xml:space="preserve"> </w:t>
    </w:r>
    <w:proofErr w:type="spellStart"/>
    <w:r w:rsidRPr="00331CDC">
      <w:rPr>
        <w:rFonts w:ascii="Times New Roman" w:hAnsi="Times New Roman" w:cs="Times New Roman"/>
        <w:b/>
      </w:rPr>
      <w:t>Farmasi</w:t>
    </w:r>
    <w:proofErr w:type="spellEnd"/>
    <w:r w:rsidRPr="00331CDC">
      <w:rPr>
        <w:rFonts w:ascii="Times New Roman" w:hAnsi="Times New Roman" w:cs="Times New Roman"/>
        <w:b/>
      </w:rPr>
      <w:t xml:space="preserve"> Indonesia</w:t>
    </w:r>
    <w:r>
      <w:rPr>
        <w:rFonts w:ascii="Times New Roman" w:hAnsi="Times New Roman" w:cs="Times New Roman"/>
        <w:b/>
      </w:rPr>
      <w:t xml:space="preserve"> |</w:t>
    </w:r>
    <w:r w:rsidRPr="00331CD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AFAMEDIS </w:t>
    </w:r>
    <w:r>
      <w:rPr>
        <w:rFonts w:ascii="Times New Roman" w:hAnsi="Times New Roman" w:cs="Times New Roman"/>
        <w:b/>
        <w:i/>
      </w:rPr>
      <w:tab/>
      <w:t xml:space="preserve">                       Volume </w:t>
    </w:r>
    <w:r w:rsidR="00596A1D">
      <w:rPr>
        <w:rFonts w:ascii="Times New Roman" w:hAnsi="Times New Roman" w:cs="Times New Roman"/>
        <w:b/>
        <w:i/>
        <w:lang w:val="id-ID"/>
      </w:rPr>
      <w:t>II</w:t>
    </w:r>
    <w:r>
      <w:rPr>
        <w:rFonts w:ascii="Times New Roman" w:hAnsi="Times New Roman" w:cs="Times New Roman"/>
        <w:b/>
        <w:i/>
      </w:rPr>
      <w:t xml:space="preserve">, </w:t>
    </w:r>
    <w:r w:rsidR="00596A1D">
      <w:rPr>
        <w:rFonts w:ascii="Times New Roman" w:hAnsi="Times New Roman" w:cs="Times New Roman"/>
        <w:b/>
        <w:i/>
        <w:lang w:val="id-ID"/>
      </w:rPr>
      <w:t>No.2</w:t>
    </w:r>
    <w:r>
      <w:rPr>
        <w:rFonts w:ascii="Times New Roman" w:hAnsi="Times New Roman" w:cs="Times New Roman"/>
        <w:b/>
        <w:i/>
      </w:rPr>
      <w:t xml:space="preserve">, </w:t>
    </w:r>
    <w:r w:rsidR="00596A1D">
      <w:rPr>
        <w:rFonts w:ascii="Times New Roman" w:hAnsi="Times New Roman" w:cs="Times New Roman"/>
        <w:b/>
        <w:i/>
        <w:lang w:val="id-ID"/>
      </w:rPr>
      <w:t>Februari 2021</w:t>
    </w:r>
  </w:p>
  <w:p w14:paraId="17D53031" w14:textId="77777777" w:rsidR="00C31A46" w:rsidRDefault="00554E98" w:rsidP="00C31A46">
    <w:pPr>
      <w:pStyle w:val="Header"/>
      <w:tabs>
        <w:tab w:val="left" w:pos="709"/>
        <w:tab w:val="right" w:pos="9212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8A7079">
      <w:rPr>
        <w:rFonts w:ascii="Times New Roman" w:hAnsi="Times New Roman" w:cs="Times New Roman"/>
        <w:sz w:val="20"/>
        <w:szCs w:val="20"/>
      </w:rPr>
      <w:t xml:space="preserve">ISSN: </w:t>
    </w:r>
    <w:r>
      <w:rPr>
        <w:rFonts w:ascii="Times New Roman" w:hAnsi="Times New Roman" w:cs="Times New Roman"/>
        <w:sz w:val="20"/>
      </w:rPr>
      <w:t>2721-3269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14:paraId="68A68CF5" w14:textId="77777777" w:rsidR="00C31A46" w:rsidRPr="00331CDC" w:rsidRDefault="00554E98" w:rsidP="00C31A46">
    <w:pPr>
      <w:pStyle w:val="Header"/>
      <w:tabs>
        <w:tab w:val="left" w:pos="709"/>
        <w:tab w:val="right" w:pos="9212"/>
      </w:tabs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1B35B" wp14:editId="3E1A64F4">
              <wp:simplePos x="0" y="0"/>
              <wp:positionH relativeFrom="column">
                <wp:posOffset>-895985</wp:posOffset>
              </wp:positionH>
              <wp:positionV relativeFrom="paragraph">
                <wp:posOffset>270510</wp:posOffset>
              </wp:positionV>
              <wp:extent cx="7545705" cy="0"/>
              <wp:effectExtent l="0" t="0" r="3619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B6607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5pt,21.3pt" to="523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" strokecolor="#0d0d0d [3069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9FB5A4" wp14:editId="2B08159E">
              <wp:simplePos x="0" y="0"/>
              <wp:positionH relativeFrom="column">
                <wp:posOffset>-892175</wp:posOffset>
              </wp:positionH>
              <wp:positionV relativeFrom="paragraph">
                <wp:posOffset>225729</wp:posOffset>
              </wp:positionV>
              <wp:extent cx="7545705" cy="0"/>
              <wp:effectExtent l="0" t="19050" r="5524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11298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5pt,17.75pt" to="523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" strokecolor="#0d0d0d [3069]" strokeweight="4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hyperlink r:id="rId2" w:history="1">
      <w:r w:rsidRPr="00331CDC">
        <w:rPr>
          <w:rStyle w:val="Hyperlink"/>
          <w:rFonts w:ascii="Times New Roman" w:hAnsi="Times New Roman" w:cs="Times New Roman"/>
        </w:rPr>
        <w:t>https://www.journal-afamedis.com/index.php/afamedis</w:t>
      </w:r>
    </w:hyperlink>
    <w:r w:rsidRPr="00331CDC">
      <w:rPr>
        <w:rFonts w:ascii="Times New Roman" w:hAnsi="Times New Roman" w:cs="Times New Roman"/>
      </w:rPr>
      <w:t xml:space="preserve"> </w:t>
    </w:r>
    <w:r w:rsidRPr="00331CDC">
      <w:rPr>
        <w:rFonts w:ascii="Times New Roman" w:hAnsi="Times New Roman" w:cs="Times New Roman"/>
        <w:sz w:val="20"/>
        <w:szCs w:val="20"/>
      </w:rPr>
      <w:t xml:space="preserve"> </w:t>
    </w:r>
    <w:r w:rsidRPr="00331CDC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</w:p>
  <w:p w14:paraId="587A9172" w14:textId="77777777" w:rsidR="00C31A46" w:rsidRDefault="002F4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71C56"/>
    <w:multiLevelType w:val="multilevel"/>
    <w:tmpl w:val="E4EA70F4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F01ABC"/>
    <w:multiLevelType w:val="hybridMultilevel"/>
    <w:tmpl w:val="F1388FDC"/>
    <w:lvl w:ilvl="0" w:tplc="16ECD662">
      <w:start w:val="3"/>
      <w:numFmt w:val="decimal"/>
      <w:lvlText w:val="[%1]"/>
      <w:lvlJc w:val="left"/>
      <w:pPr>
        <w:ind w:left="72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1043D"/>
    <w:multiLevelType w:val="hybridMultilevel"/>
    <w:tmpl w:val="EF10E8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064249"/>
    <w:multiLevelType w:val="hybridMultilevel"/>
    <w:tmpl w:val="CF8A7D62"/>
    <w:lvl w:ilvl="0" w:tplc="5060039C">
      <w:start w:val="3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6732B"/>
    <w:multiLevelType w:val="multilevel"/>
    <w:tmpl w:val="64103F0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F2"/>
    <w:rsid w:val="000E60B6"/>
    <w:rsid w:val="001C788C"/>
    <w:rsid w:val="00214B66"/>
    <w:rsid w:val="002A10C2"/>
    <w:rsid w:val="002A6A03"/>
    <w:rsid w:val="002D37AF"/>
    <w:rsid w:val="002F4D83"/>
    <w:rsid w:val="002F6724"/>
    <w:rsid w:val="00312538"/>
    <w:rsid w:val="004554B0"/>
    <w:rsid w:val="00504FCA"/>
    <w:rsid w:val="00521C43"/>
    <w:rsid w:val="00527DC2"/>
    <w:rsid w:val="00554E98"/>
    <w:rsid w:val="00596A1D"/>
    <w:rsid w:val="005E20D5"/>
    <w:rsid w:val="00685067"/>
    <w:rsid w:val="00762749"/>
    <w:rsid w:val="00764929"/>
    <w:rsid w:val="007734F2"/>
    <w:rsid w:val="007761C5"/>
    <w:rsid w:val="007C5C88"/>
    <w:rsid w:val="007E7762"/>
    <w:rsid w:val="00822174"/>
    <w:rsid w:val="00847339"/>
    <w:rsid w:val="008D5827"/>
    <w:rsid w:val="00944583"/>
    <w:rsid w:val="00961E94"/>
    <w:rsid w:val="00974E34"/>
    <w:rsid w:val="00987A18"/>
    <w:rsid w:val="00AD7591"/>
    <w:rsid w:val="00B164B5"/>
    <w:rsid w:val="00BE2B8E"/>
    <w:rsid w:val="00CA1D1F"/>
    <w:rsid w:val="00D06E2D"/>
    <w:rsid w:val="00D102A0"/>
    <w:rsid w:val="00D52F8E"/>
    <w:rsid w:val="00D74C82"/>
    <w:rsid w:val="00D80452"/>
    <w:rsid w:val="00E72AEA"/>
    <w:rsid w:val="00EF5DC4"/>
    <w:rsid w:val="00F3129C"/>
    <w:rsid w:val="00F52F7D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6E2"/>
  <w15:chartTrackingRefBased/>
  <w15:docId w15:val="{2489C251-39C4-44EC-B2A6-E400B87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F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5C8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C8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F2"/>
  </w:style>
  <w:style w:type="paragraph" w:styleId="Footer">
    <w:name w:val="footer"/>
    <w:basedOn w:val="Normal"/>
    <w:link w:val="FooterChar"/>
    <w:uiPriority w:val="99"/>
    <w:unhideWhenUsed/>
    <w:rsid w:val="007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F2"/>
  </w:style>
  <w:style w:type="character" w:styleId="Hyperlink">
    <w:name w:val="Hyperlink"/>
    <w:basedOn w:val="DefaultParagraphFont"/>
    <w:uiPriority w:val="99"/>
    <w:unhideWhenUsed/>
    <w:rsid w:val="007734F2"/>
    <w:rPr>
      <w:color w:val="0563C1" w:themeColor="hyperlink"/>
      <w:u w:val="single"/>
    </w:rPr>
  </w:style>
  <w:style w:type="character" w:customStyle="1" w:styleId="1">
    <w:name w:val="标题1"/>
    <w:basedOn w:val="DefaultParagraphFont"/>
    <w:uiPriority w:val="1"/>
    <w:rsid w:val="007734F2"/>
    <w:rPr>
      <w:rFonts w:ascii="Times New Roman" w:eastAsia="Times New Roman" w:hAnsi="Times New Roman"/>
      <w:b/>
      <w:sz w:val="28"/>
    </w:rPr>
  </w:style>
  <w:style w:type="character" w:customStyle="1" w:styleId="Authors">
    <w:name w:val="Authors"/>
    <w:basedOn w:val="DefaultParagraphFont"/>
    <w:uiPriority w:val="1"/>
    <w:rsid w:val="007734F2"/>
    <w:rPr>
      <w:rFonts w:ascii="Times New Roman" w:eastAsia="Times New Roman" w:hAnsi="Times New Roman"/>
      <w:color w:val="000000" w:themeColor="text1"/>
      <w:sz w:val="24"/>
    </w:rPr>
  </w:style>
  <w:style w:type="paragraph" w:customStyle="1" w:styleId="Affiliations">
    <w:name w:val="Affiliations"/>
    <w:basedOn w:val="Normal"/>
    <w:link w:val="AffiliationsChar"/>
    <w:rsid w:val="007734F2"/>
    <w:pPr>
      <w:widowControl w:val="0"/>
      <w:spacing w:after="0" w:line="360" w:lineRule="auto"/>
      <w:jc w:val="center"/>
    </w:pPr>
    <w:rPr>
      <w:rFonts w:ascii="Times New Roman" w:eastAsia="Times New Roman" w:hAnsi="Times New Roman"/>
      <w:kern w:val="2"/>
      <w:sz w:val="24"/>
      <w:lang w:eastAsia="zh-CN"/>
    </w:rPr>
  </w:style>
  <w:style w:type="character" w:customStyle="1" w:styleId="AffiliationsChar">
    <w:name w:val="Affiliations Char"/>
    <w:basedOn w:val="DefaultParagraphFont"/>
    <w:link w:val="Affiliations"/>
    <w:rsid w:val="007734F2"/>
    <w:rPr>
      <w:rFonts w:ascii="Times New Roman" w:eastAsia="Times New Roman" w:hAnsi="Times New Roman"/>
      <w:kern w:val="2"/>
      <w:sz w:val="24"/>
      <w:lang w:eastAsia="zh-CN"/>
    </w:rPr>
  </w:style>
  <w:style w:type="paragraph" w:customStyle="1" w:styleId="Abstract">
    <w:name w:val="Abstract"/>
    <w:basedOn w:val="ListParagraph"/>
    <w:link w:val="AbstractChar"/>
    <w:rsid w:val="007734F2"/>
    <w:pPr>
      <w:widowControl w:val="0"/>
      <w:adjustRightInd w:val="0"/>
      <w:spacing w:after="0" w:line="360" w:lineRule="auto"/>
      <w:ind w:left="0"/>
      <w:contextualSpacing w:val="0"/>
      <w:jc w:val="both"/>
    </w:pPr>
    <w:rPr>
      <w:rFonts w:ascii="Times New Roman" w:eastAsiaTheme="minorEastAsia" w:hAnsi="Times New Roman"/>
      <w:kern w:val="2"/>
      <w:sz w:val="21"/>
      <w:lang w:eastAsia="zh-CN"/>
    </w:rPr>
  </w:style>
  <w:style w:type="character" w:customStyle="1" w:styleId="AbstractChar">
    <w:name w:val="Abstract Char"/>
    <w:basedOn w:val="DefaultParagraphFont"/>
    <w:link w:val="Abstract"/>
    <w:rsid w:val="007734F2"/>
    <w:rPr>
      <w:rFonts w:ascii="Times New Roman" w:eastAsiaTheme="minorEastAsia" w:hAnsi="Times New Roman"/>
      <w:kern w:val="2"/>
      <w:sz w:val="21"/>
      <w:lang w:eastAsia="zh-CN"/>
    </w:rPr>
  </w:style>
  <w:style w:type="character" w:customStyle="1" w:styleId="Style1">
    <w:name w:val="Style1"/>
    <w:basedOn w:val="DefaultParagraphFont"/>
    <w:uiPriority w:val="1"/>
    <w:rsid w:val="007734F2"/>
    <w:rPr>
      <w:spacing w:val="0"/>
    </w:rPr>
  </w:style>
  <w:style w:type="paragraph" w:styleId="ListParagraph">
    <w:name w:val="List Paragraph"/>
    <w:aliases w:val="Body of text,List Paragraph1,Colorful List - Accent 11,Title Proposal"/>
    <w:basedOn w:val="Normal"/>
    <w:link w:val="ListParagraphChar"/>
    <w:uiPriority w:val="34"/>
    <w:qFormat/>
    <w:rsid w:val="007734F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Title Proposal Char"/>
    <w:basedOn w:val="DefaultParagraphFont"/>
    <w:link w:val="ListParagraph"/>
    <w:uiPriority w:val="34"/>
    <w:qFormat/>
    <w:rsid w:val="007734F2"/>
  </w:style>
  <w:style w:type="character" w:customStyle="1" w:styleId="Maintext">
    <w:name w:val="Main text"/>
    <w:basedOn w:val="DefaultParagraphFont"/>
    <w:uiPriority w:val="1"/>
    <w:rsid w:val="007734F2"/>
    <w:rPr>
      <w:rFonts w:ascii="Times New Roman" w:hAnsi="Times New Roman"/>
      <w:spacing w:val="0"/>
      <w:w w:val="100"/>
      <w:position w:val="0"/>
      <w:sz w:val="24"/>
      <w14:numSpacing w14:val="default"/>
    </w:rPr>
  </w:style>
  <w:style w:type="paragraph" w:customStyle="1" w:styleId="Heading">
    <w:name w:val="Heading"/>
    <w:basedOn w:val="Normal"/>
    <w:link w:val="HeadingChar"/>
    <w:rsid w:val="007734F2"/>
    <w:pPr>
      <w:widowControl w:val="0"/>
      <w:snapToGrid w:val="0"/>
      <w:spacing w:after="0" w:line="360" w:lineRule="auto"/>
      <w:ind w:firstLineChars="200" w:firstLine="200"/>
      <w:jc w:val="both"/>
    </w:pPr>
    <w:rPr>
      <w:rFonts w:ascii="Times New Roman" w:eastAsia="Times New Roman" w:hAnsi="Times New Roman"/>
      <w:b/>
      <w:kern w:val="2"/>
      <w:sz w:val="24"/>
      <w:lang w:eastAsia="zh-CN"/>
    </w:rPr>
  </w:style>
  <w:style w:type="character" w:customStyle="1" w:styleId="HeadingChar">
    <w:name w:val="Heading Char"/>
    <w:basedOn w:val="DefaultParagraphFont"/>
    <w:link w:val="Heading"/>
    <w:rsid w:val="007734F2"/>
    <w:rPr>
      <w:rFonts w:ascii="Times New Roman" w:eastAsia="Times New Roman" w:hAnsi="Times New Roman"/>
      <w:b/>
      <w:kern w:val="2"/>
      <w:sz w:val="24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D06E2D"/>
    <w:pPr>
      <w:spacing w:after="200" w:line="276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312538"/>
    <w:pPr>
      <w:spacing w:after="0" w:line="240" w:lineRule="auto"/>
    </w:pPr>
    <w:rPr>
      <w:rFonts w:eastAsia="Times New Roman" w:cs="Times New Roma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winurapilia04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rry@akfarmitseda.ac.i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urnal-afamedis.com/index.php/afamedi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0E53061CA470CB012124CEE13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25A4-6863-487E-A6A0-96B81F921F18}"/>
      </w:docPartPr>
      <w:docPartBody>
        <w:p w:rsidR="0098598E" w:rsidRDefault="00C33556" w:rsidP="00C33556">
          <w:pPr>
            <w:pStyle w:val="3370E53061CA470CB012124CEE13A8CB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1F7652A1218A4700A27F49F4FB86D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AFEC-C8FC-481C-BA10-C2955973E799}"/>
      </w:docPartPr>
      <w:docPartBody>
        <w:p w:rsidR="0098598E" w:rsidRDefault="00C33556" w:rsidP="00C33556">
          <w:pPr>
            <w:pStyle w:val="1F7652A1218A4700A27F49F4FB86D926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06FAD16F6C2145578E28BBF6BEFA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0FEB-BF49-46A1-B65B-076C720B6BBC}"/>
      </w:docPartPr>
      <w:docPartBody>
        <w:p w:rsidR="0098598E" w:rsidRDefault="00C33556" w:rsidP="00C33556">
          <w:pPr>
            <w:pStyle w:val="06FAD16F6C2145578E28BBF6BEFA3202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AEBBFD56EE9F48589B473741BFFF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D7E5-07A9-4E76-AF33-68A9C9947581}"/>
      </w:docPartPr>
      <w:docPartBody>
        <w:p w:rsidR="0098598E" w:rsidRDefault="00C33556" w:rsidP="00C33556">
          <w:pPr>
            <w:pStyle w:val="AEBBFD56EE9F48589B473741BFFF435A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CEC82CFBB93742A38B2DDDA8F114D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612A-C568-447A-8BD6-CADAEE8CAA12}"/>
      </w:docPartPr>
      <w:docPartBody>
        <w:p w:rsidR="0098598E" w:rsidRDefault="00C33556" w:rsidP="00C33556">
          <w:pPr>
            <w:pStyle w:val="CEC82CFBB93742A38B2DDDA8F114D9E7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  <w:docPart>
      <w:docPartPr>
        <w:name w:val="40483CB7963342A992315205D37B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EBC2-FE35-4962-BB91-917A8ECA0DCF}"/>
      </w:docPartPr>
      <w:docPartBody>
        <w:p w:rsidR="0098598E" w:rsidRDefault="00C33556" w:rsidP="00C33556">
          <w:pPr>
            <w:pStyle w:val="40483CB7963342A992315205D37B51F9"/>
          </w:pPr>
          <w:r w:rsidRPr="00B12BF8">
            <w:rPr>
              <w:rStyle w:val="PlaceholderText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56"/>
    <w:rsid w:val="0098598E"/>
    <w:rsid w:val="00A87A57"/>
    <w:rsid w:val="00AB0814"/>
    <w:rsid w:val="00C33556"/>
    <w:rsid w:val="00D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556"/>
    <w:rPr>
      <w:color w:val="808080"/>
    </w:rPr>
  </w:style>
  <w:style w:type="paragraph" w:customStyle="1" w:styleId="3370E53061CA470CB012124CEE13A8CB">
    <w:name w:val="3370E53061CA470CB012124CEE13A8CB"/>
    <w:rsid w:val="00C33556"/>
  </w:style>
  <w:style w:type="paragraph" w:customStyle="1" w:styleId="1F7652A1218A4700A27F49F4FB86D926">
    <w:name w:val="1F7652A1218A4700A27F49F4FB86D926"/>
    <w:rsid w:val="00C33556"/>
  </w:style>
  <w:style w:type="paragraph" w:customStyle="1" w:styleId="06FAD16F6C2145578E28BBF6BEFA3202">
    <w:name w:val="06FAD16F6C2145578E28BBF6BEFA3202"/>
    <w:rsid w:val="00C33556"/>
  </w:style>
  <w:style w:type="paragraph" w:customStyle="1" w:styleId="AEBBFD56EE9F48589B473741BFFF435A">
    <w:name w:val="AEBBFD56EE9F48589B473741BFFF435A"/>
    <w:rsid w:val="00C33556"/>
  </w:style>
  <w:style w:type="paragraph" w:customStyle="1" w:styleId="CEC82CFBB93742A38B2DDDA8F114D9E7">
    <w:name w:val="CEC82CFBB93742A38B2DDDA8F114D9E7"/>
    <w:rsid w:val="00C33556"/>
  </w:style>
  <w:style w:type="paragraph" w:customStyle="1" w:styleId="40483CB7963342A992315205D37B51F9">
    <w:name w:val="40483CB7963342A992315205D37B51F9"/>
    <w:rsid w:val="00C33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</dc:creator>
  <cp:keywords/>
  <dc:description/>
  <cp:lastModifiedBy>ACER</cp:lastModifiedBy>
  <cp:revision>10</cp:revision>
  <dcterms:created xsi:type="dcterms:W3CDTF">2021-02-26T00:02:00Z</dcterms:created>
  <dcterms:modified xsi:type="dcterms:W3CDTF">2021-02-28T15:18:00Z</dcterms:modified>
</cp:coreProperties>
</file>